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080" w:rsidRDefault="00574080" w:rsidP="00574080">
      <w:r>
        <w:rPr>
          <w:rFonts w:hint="eastAsia"/>
        </w:rPr>
        <w:t>附件</w:t>
      </w:r>
      <w:r>
        <w:rPr>
          <w:rFonts w:hint="eastAsia"/>
        </w:rPr>
        <w:t>2</w:t>
      </w:r>
    </w:p>
    <w:p w:rsidR="00574080" w:rsidRDefault="00574080" w:rsidP="00574080"/>
    <w:p w:rsidR="00574080" w:rsidRDefault="00574080" w:rsidP="00574080">
      <w:pPr>
        <w:jc w:val="center"/>
        <w:rPr>
          <w:rFonts w:ascii="方正小标宋简体" w:eastAsia="方正小标宋简体"/>
          <w:sz w:val="32"/>
          <w:szCs w:val="32"/>
        </w:rPr>
      </w:pPr>
      <w:r>
        <w:rPr>
          <w:rFonts w:ascii="方正小标宋简体" w:eastAsia="方正小标宋简体" w:hint="eastAsia"/>
          <w:sz w:val="32"/>
          <w:szCs w:val="32"/>
        </w:rPr>
        <w:t>2021年第四季度苏州市建筑业企业投标行为及标后履约考评扣分清单</w:t>
      </w:r>
    </w:p>
    <w:tbl>
      <w:tblPr>
        <w:tblW w:w="15040" w:type="dxa"/>
        <w:tblInd w:w="93" w:type="dxa"/>
        <w:tblLook w:val="04A0"/>
      </w:tblPr>
      <w:tblGrid>
        <w:gridCol w:w="546"/>
        <w:gridCol w:w="3725"/>
        <w:gridCol w:w="546"/>
        <w:gridCol w:w="7918"/>
        <w:gridCol w:w="2305"/>
      </w:tblGrid>
      <w:tr w:rsidR="00574080" w:rsidTr="00344112">
        <w:trPr>
          <w:trHeight w:val="27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序号</w:t>
            </w:r>
          </w:p>
        </w:tc>
        <w:tc>
          <w:tcPr>
            <w:tcW w:w="3705"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中标人（投标人）</w:t>
            </w:r>
          </w:p>
        </w:tc>
        <w:tc>
          <w:tcPr>
            <w:tcW w:w="546"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分值</w:t>
            </w:r>
          </w:p>
        </w:tc>
        <w:tc>
          <w:tcPr>
            <w:tcW w:w="7941"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扣分内容</w:t>
            </w:r>
          </w:p>
        </w:tc>
        <w:tc>
          <w:tcPr>
            <w:tcW w:w="2302"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rPr>
                <w:rFonts w:ascii="宋体" w:eastAsia="宋体" w:hAnsi="宋体" w:cs="宋体"/>
                <w:color w:val="000000"/>
                <w:kern w:val="0"/>
                <w:sz w:val="22"/>
              </w:rPr>
            </w:pPr>
            <w:r>
              <w:rPr>
                <w:rFonts w:ascii="宋体" w:eastAsia="宋体" w:hAnsi="宋体" w:cs="宋体" w:hint="eastAsia"/>
                <w:color w:val="000000"/>
                <w:kern w:val="0"/>
                <w:sz w:val="22"/>
              </w:rPr>
              <w:t>备注</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江苏东旭电缆有限公司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0.2</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574080">
            <w:pPr>
              <w:widowControl/>
              <w:jc w:val="center"/>
              <w:textAlignment w:val="center"/>
              <w:rPr>
                <w:rFonts w:ascii="宋体" w:eastAsia="宋体" w:hAnsi="宋体" w:cs="宋体"/>
                <w:sz w:val="22"/>
              </w:rPr>
            </w:pPr>
            <w:r>
              <w:rPr>
                <w:rFonts w:ascii="宋体" w:eastAsia="宋体" w:hAnsi="宋体" w:cs="宋体" w:hint="eastAsia"/>
                <w:kern w:val="0"/>
                <w:sz w:val="22"/>
              </w:rPr>
              <w:t>在“苏地2019-WG-27地块居住区供配电工程电力电缆”项目中，资格预审合格的投标人无故放弃投标，符合苏住建建〔2021〕24号规定的参与招标人资格预审选择投标人的项目投标，被选择为投标人后无故放弃投标的情形。该投标行为考评连续两个季度均按0.2分扣减。（本次为第一季度扣分）</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开标日期2021.10.15</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中能电气股份有限公司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在“苏州市轨道交通7号线工程环控电控柜采购项目 SRT7-11-7标”项目中，该单位通过资格预审后放弃投标。符合投标行为及标后履约失信考评扣分标准第1条。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开标日期2021.10.22</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无锡泰衡环保科技有限公司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在“苏州市轨道交通7号线、8号线工程风阀、消声器采购项目SRT7-10-3标”项目中，该单位通过资格预审后放弃投标。符合投标行为及标后履约失信考评扣分标准第1条。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开标日期2021.10.26</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苏州交通工程试验检测中心有限公司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在“苏州大学附属第二医院应急急救与危重症救治中心大楼（B楼）项目检测”项目中，该单位递交无竞争力投标文件。符合投标行为及标后履约失信考评扣分标准第9条。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开标日期2021.11.1</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昆山市建设工程质量检测中心</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在“苏州大学附属第二医院应急急救与危重症救治中心大楼（B楼）项目检测”项目中，该单位递交无竞争力投标文件。符合投标行为及标后履约失信考评扣分标准第9条。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开标日期2021.11.1</w:t>
            </w:r>
          </w:p>
        </w:tc>
      </w:tr>
      <w:tr w:rsidR="00574080" w:rsidTr="00344112">
        <w:trPr>
          <w:trHeight w:val="50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苏州市建设工程质量检测中心</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在“苏州大学附属第二医院应急急救与危重症救治中心大楼（B楼）项目检测”项目中，该单位递交无竞争力投标文件。符合投标行为及标后履约失信考评扣分标准第9条。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开标日期2021.11.1</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江苏零点建设有限公司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在“富郎中巷7、7-1号改造项目”项目中，该单位通过资格预审后放弃投标。符</w:t>
            </w:r>
            <w:r>
              <w:rPr>
                <w:rFonts w:ascii="宋体" w:eastAsia="宋体" w:hAnsi="宋体" w:cs="宋体" w:hint="eastAsia"/>
                <w:kern w:val="0"/>
                <w:sz w:val="22"/>
              </w:rPr>
              <w:lastRenderedPageBreak/>
              <w:t>合投标行为及标后履约失信考评扣分标准第1条。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lastRenderedPageBreak/>
              <w:t>开标日期2021.11.15</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8</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南通华源市政工程有限公司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在“富郎中巷7、7-1号改造项目”项目中，该单位通过资格预审后放弃投标。符合投标行为及标后履约失信考评扣分标准第1条。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开标日期2021.11.15</w:t>
            </w: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常州三益建设有限公司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在“富郎中巷7、7-1号改造项目”项目中，该单位通过资格预审后放弃投标。符合投标行为及标后履约失信考评扣分标准第1条。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开标日期2021.11.15</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张家港市后塍建筑安装工程有限公司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在“富郎中巷7、7-1号改造项目”项目中，该单位通过资格预审后放弃投标。符合投标行为及标后履约失信考评扣分标准第1条。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开标日期2021.11.15</w:t>
            </w:r>
          </w:p>
        </w:tc>
      </w:tr>
      <w:tr w:rsidR="00574080" w:rsidTr="00344112">
        <w:trPr>
          <w:trHeight w:val="54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3705"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苏州康大建设工程有限公司</w:t>
            </w:r>
          </w:p>
        </w:tc>
        <w:tc>
          <w:tcPr>
            <w:tcW w:w="546"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在“富郎中巷7、7-1号改造项目”项目中，该单位通过资格预审后放弃投标。符合投标行为及标后履约失信考评扣分标准第1条。</w:t>
            </w:r>
          </w:p>
        </w:tc>
        <w:tc>
          <w:tcPr>
            <w:tcW w:w="2302"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开标日期2021.11.15</w:t>
            </w: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昆山阳明机电工程有限公司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在“苏州供电公司中环快速路春申湖路拆迁安置小区一期、二期供配电工程施工”项目中，该单位因自身原因造成投标文件未解密。符合投标行为及标后履约失信考评扣分标准第11条。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开标日期2021.11.12</w:t>
            </w: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上海三维工程建设咨询有限公司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在“苏州市轨道交通6号线工程机电系统安装监理项目SRT6-15-3标”项目中，该单位资格预审合格的投标人无故不获取招标文件，或者获取招标文件后放弃投标的。符合投标行为及标后履约失信考评扣分标准第1条。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开标日期2021.12.3</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南京革煊建设工程有限公司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在“苏州市田家炳实验初级中学改建食堂工程”项目中，该单位资格预审合格的投标人无故不获取招标文件，或者获取招标文件后放弃投标的。符合投标行为及标后履约失信考评扣分标准第1条。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开标日期2021.12.3</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江苏仁度建设有限公司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在“苏州市田家炳实验初级中学改建食堂工程”项目中，该单位资格预审合格的投标人无故不获取招标文件，或者获取招标文件后放弃投标的。符合投标行为及标后履约失信考评扣分标准第1条。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开标日期2021.12.3</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江苏皋筑建工有限公司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0.2</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574080">
            <w:pPr>
              <w:widowControl/>
              <w:jc w:val="center"/>
              <w:textAlignment w:val="center"/>
              <w:rPr>
                <w:rFonts w:ascii="宋体" w:eastAsia="宋体" w:hAnsi="宋体" w:cs="宋体"/>
                <w:sz w:val="22"/>
              </w:rPr>
            </w:pPr>
            <w:r>
              <w:rPr>
                <w:rFonts w:ascii="宋体" w:eastAsia="宋体" w:hAnsi="宋体" w:cs="宋体" w:hint="eastAsia"/>
                <w:kern w:val="0"/>
                <w:sz w:val="22"/>
              </w:rPr>
              <w:t>在“药物所苏研院项目二期建筑工程施工总承包工程空调及暖通工程”资格预审项目中资格预审合格无故不获取招标文件，符合投标行为及标后履约失信考评扣分标准第一条。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开标日期：2021.09.29</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中孚泰文化建筑股份有限公司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0.2</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在“苏州文化艺术中心三区一层改造--苏州芭蕾舞团驻地改造工程”资格预审项目中资格预审合格无故不获取招标文件，属于资格预审合格的投标人无故不获取</w:t>
            </w:r>
            <w:r>
              <w:rPr>
                <w:rFonts w:ascii="宋体" w:eastAsia="宋体" w:hAnsi="宋体" w:cs="宋体" w:hint="eastAsia"/>
                <w:kern w:val="0"/>
                <w:sz w:val="22"/>
              </w:rPr>
              <w:lastRenderedPageBreak/>
              <w:t>招标文件，或者获取招标文件后放弃投标的，符合投标行为及标后履约失信考评扣分标准第一条。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lastRenderedPageBreak/>
              <w:t>开标日期：2021.09.26</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18</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青岛海信网络科技股份有限公司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0.2</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574080">
            <w:pPr>
              <w:widowControl/>
              <w:jc w:val="center"/>
              <w:textAlignment w:val="center"/>
              <w:rPr>
                <w:rFonts w:ascii="宋体" w:eastAsia="宋体" w:hAnsi="宋体" w:cs="宋体"/>
                <w:sz w:val="22"/>
              </w:rPr>
            </w:pPr>
            <w:r>
              <w:rPr>
                <w:rFonts w:ascii="宋体" w:eastAsia="宋体" w:hAnsi="宋体" w:cs="宋体" w:hint="eastAsia"/>
                <w:kern w:val="0"/>
                <w:sz w:val="22"/>
              </w:rPr>
              <w:t>在“园区20-21年度新建改建道路配套智能交通（秩序整治提升）工程施工项目二标段”资格预审项目中资格预审合格无故不获取招标文件，符合投标行为及标后履约失信考评扣分标准第一条。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开标日期：2021.10.26</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江苏帝邦建设工程有限公司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0.2</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574080">
            <w:pPr>
              <w:widowControl/>
              <w:jc w:val="center"/>
              <w:textAlignment w:val="center"/>
              <w:rPr>
                <w:rFonts w:ascii="宋体" w:eastAsia="宋体" w:hAnsi="宋体" w:cs="宋体"/>
                <w:sz w:val="22"/>
              </w:rPr>
            </w:pPr>
            <w:r>
              <w:rPr>
                <w:rFonts w:ascii="宋体" w:eastAsia="宋体" w:hAnsi="宋体" w:cs="宋体" w:hint="eastAsia"/>
                <w:kern w:val="0"/>
                <w:sz w:val="22"/>
              </w:rPr>
              <w:t>在“材料科学姑苏实验室微纳工艺研发平台（B栋）装修改造工程”资格预审项目中资格预审合格无故不获取招标文件，符合投标行为及标后履约失信考评扣分标准第一条。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开标日期：2021.11.15</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江苏龙信建设有限公司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0.2</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574080">
            <w:pPr>
              <w:widowControl/>
              <w:jc w:val="center"/>
              <w:textAlignment w:val="center"/>
              <w:rPr>
                <w:rFonts w:ascii="宋体" w:eastAsia="宋体" w:hAnsi="宋体" w:cs="宋体"/>
                <w:sz w:val="22"/>
              </w:rPr>
            </w:pPr>
            <w:r>
              <w:rPr>
                <w:rFonts w:ascii="宋体" w:eastAsia="宋体" w:hAnsi="宋体" w:cs="宋体" w:hint="eastAsia"/>
                <w:kern w:val="0"/>
                <w:sz w:val="22"/>
              </w:rPr>
              <w:t>在“天康制药（苏州）有限公司动物疫苗研发生产新建项目-研发综合楼及检测车间施工总承包工程”资格预审项目中资格预审合格无故不获取招标文件，符合投标行为及标后履约失信考评扣分标准第一条。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开标日期：2021.11.29</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建正建设集团有限公司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574080">
            <w:pPr>
              <w:widowControl/>
              <w:jc w:val="center"/>
              <w:textAlignment w:val="center"/>
              <w:rPr>
                <w:rFonts w:ascii="宋体" w:eastAsia="宋体" w:hAnsi="宋体" w:cs="宋体"/>
                <w:sz w:val="22"/>
              </w:rPr>
            </w:pPr>
            <w:r>
              <w:rPr>
                <w:rFonts w:ascii="宋体" w:eastAsia="宋体" w:hAnsi="宋体" w:cs="宋体" w:hint="eastAsia"/>
                <w:kern w:val="0"/>
                <w:sz w:val="22"/>
              </w:rPr>
              <w:t>在“新城邻里中心电梯安装工程”项目中投标报价超过招标人期望报价，符合投标行为及标后履约失信考评扣分标准第九条。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开标日期：2021.09.24</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昆山市华明绿化工程有限公司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在“东景人才公寓项目金堰路西东延路北租赁住房小区(DK20190075)项目绿化工程”项目中未按招标文件递交投标保证金，符合投标行为及标后履约失信考评扣分标准第五条。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开标日期：2021.10.20</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苏州市广茂电力设备安装工程有限公司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在“2021年市政集团代建执法局微更新项目2021年园区老旧箱变改造工程”项目中未按招标文件递交投标保证金，符合投标行为及标后履约失信考评扣分标准第五条。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开标日期：2021.10.27</w:t>
            </w:r>
          </w:p>
        </w:tc>
      </w:tr>
      <w:tr w:rsidR="00574080" w:rsidTr="00344112">
        <w:trPr>
          <w:trHeight w:val="54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3705"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苏州鑫康电力工程有限公司</w:t>
            </w:r>
          </w:p>
        </w:tc>
        <w:tc>
          <w:tcPr>
            <w:tcW w:w="546"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在“科技发展有限公司DK20130027地块二期20KV配电工程”项目中投标文件中指派的建造师（总监）与资格预审通过的建造师（总监）不一致，符合投标行为及标后履约失信考评扣分标准第二条。</w:t>
            </w:r>
          </w:p>
        </w:tc>
        <w:tc>
          <w:tcPr>
            <w:tcW w:w="2302"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开标日期：2021.10.29</w:t>
            </w: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硕康建设(苏州)有限公司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在“苏州纳米城C地块项目泛光照明工程”项目中投标报价超过招标人期望报价，属于投标人递交无竞争力投标文件的情形，符合投标行为及标后履约失信考评扣分标准第九条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开标日期：2021.11.15</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江苏国洪送变电工程有限公司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在“苏州纳米城C地块项目泛光照明工程”项目中投标报价超过招标人期望报价，</w:t>
            </w:r>
            <w:r>
              <w:rPr>
                <w:rFonts w:ascii="宋体" w:eastAsia="宋体" w:hAnsi="宋体" w:cs="宋体" w:hint="eastAsia"/>
                <w:kern w:val="0"/>
                <w:sz w:val="22"/>
              </w:rPr>
              <w:lastRenderedPageBreak/>
              <w:t>属于投标人递交无竞争力投标文件的情形，符合投标行为及标后履约失信考评扣分标准第九条。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lastRenderedPageBreak/>
              <w:t>开标日期：</w:t>
            </w:r>
            <w:r>
              <w:rPr>
                <w:rFonts w:ascii="宋体" w:eastAsia="宋体" w:hAnsi="宋体" w:cs="宋体" w:hint="eastAsia"/>
                <w:kern w:val="0"/>
                <w:sz w:val="22"/>
              </w:rPr>
              <w:lastRenderedPageBreak/>
              <w:t>2021.11.15</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27</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苏州市邓尉工业设备安装有限公司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在“苏州纳米城C地块项目泛光照明工程”项目中投标报价超过招标人期望报价，属于投标人递交无竞争力投标文件的情形，符合投标行为及标后履约失信考评扣分标准第九条。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开标日期：2021.11.15</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江苏阔景建设工程有限公司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在“苏州纳米城C地块项目泛光照明工程”项目中投标报价超过招标人期望报价，属于投标人递交无竞争力投标文件的情形，符合投标行为及标后履约失信考评扣分标准第九条。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开标日期：2021.11.15</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江苏东仁建设工程有限公司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在“苏州纳米城C地块项目泛光照明工程”项目中投标报价超过招标人期望报价，属于投标人递交无竞争力投标文件的情形，符合投标行为及标后履约失信考评扣分标准第九条。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开标日期：2021.11.15</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南京革煊建设工程有限公司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在“苏州纳米城C地块项目泛光照明工程”项目中投标报价超过招标人期望报价，属于投标人递交无竞争力投标文件的情形，符合投标行为及标后履约失信考评扣分标准第九条。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开标日期：2021.11.15</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31</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南京合诺建设工程有限公司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在“苏州纳米城C地块项目泛光照明工程”项目中投标报价超过招标人期望报价，属于投标人递交无竞争力投标文件的情形，符合投标行为及标后履约失信考评扣分标准第九条。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开标日期：2021.11.15</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江苏客筑建设有限公司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在“苏州纳米城C地块项目泛光照明工程”项目中投标报价超过招标人期望报价，属于投标人递交无竞争力投标文件的情形，符合投标行为及标后履约失信考评扣分标准第九条。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开标日期：2021.11.15</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33</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南京雅尼照明科技有限公司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在“苏州纳米城C地块项目泛光照明工程”项目中投标报价超过招标人期望报价，属于投标人递交无竞争力投标文件的情形，符合投标行为及标后履约失信考评扣分标准第九条。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开标日期：2021.11.15</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34</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江苏华举照明科技有限公司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在“苏州纳米城C地块项目泛光照明工程”项目中投标报价超过招标人期望报价，属于投标人递交无竞争力投标文件的情形，符合投标行为及标后履约失信考评扣分标准第九条。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开标日期：2021.11.15</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35</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江苏暄文建设集团有限公司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同方国际信息技术（苏州）有限公司建屋8#厂房机电安装及装修工程”资格预审项目的资格审查中出现与其他投标人的电子投标文件出自同一台电脑、预算编制软件加密锁号一致的情形，符合投标行为及标后履约失信考评扣分标准第二十三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资审日期：2021.11.30</w:t>
            </w:r>
          </w:p>
        </w:tc>
      </w:tr>
      <w:tr w:rsidR="00574080" w:rsidTr="00344112">
        <w:trPr>
          <w:trHeight w:val="27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36</w:t>
            </w:r>
          </w:p>
        </w:tc>
        <w:tc>
          <w:tcPr>
            <w:tcW w:w="3705"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天津东方奥特建设集团有限公司</w:t>
            </w:r>
          </w:p>
        </w:tc>
        <w:tc>
          <w:tcPr>
            <w:tcW w:w="546"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w:t>
            </w:r>
          </w:p>
        </w:tc>
        <w:tc>
          <w:tcPr>
            <w:tcW w:w="7941"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同方国际信息技术（苏州）有限公司建屋8#厂房机电安装及装修工程”资格预审项目的资格审查中出现与其他投标人的电子投标文件出自同一台电脑、预算编制软件加密锁号一致的情形，符合投标行为及标后履约失信考评扣分标准第二十三条。</w:t>
            </w:r>
          </w:p>
        </w:tc>
        <w:tc>
          <w:tcPr>
            <w:tcW w:w="2302"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资审日期：2021.11.30</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37</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苏州琪正恒业机电设备工程有限公司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该单位与苏州中奥富士达电梯有限公司在“中国人寿苏州阳澄湖半岛养老养生项目电梯采购及安装工程项目”中存在串通投标的行为，符合投标行为及标后履约失信考评扣分标准第二十三条。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法院移交，园区不良，处罚日期：2021.10.08</w:t>
            </w: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38</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苏州中奥富士达电梯有限公司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该单位与苏州琪正恒业机电设备工程有限公司 在“中国人寿苏州阳澄湖半岛养老养生项目电梯采购及安装工程项目”中存在串通投标的行为，符合投标行为及标后履约失信考评扣分标准第二十三条。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法院移交，园区不良，处罚日期：2021.10.08</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39</w:t>
            </w:r>
          </w:p>
        </w:tc>
        <w:tc>
          <w:tcPr>
            <w:tcW w:w="3705" w:type="dxa"/>
            <w:tcBorders>
              <w:top w:val="nil"/>
              <w:left w:val="nil"/>
              <w:bottom w:val="single" w:sz="4" w:space="0" w:color="auto"/>
              <w:right w:val="single" w:sz="4" w:space="0" w:color="auto"/>
            </w:tcBorders>
            <w:shd w:val="clear" w:color="auto" w:fill="auto"/>
            <w:vAlign w:val="center"/>
          </w:tcPr>
          <w:p w:rsidR="00574080" w:rsidRDefault="00B94B0A" w:rsidP="00344112">
            <w:pPr>
              <w:widowControl/>
              <w:jc w:val="center"/>
              <w:textAlignment w:val="center"/>
              <w:rPr>
                <w:rFonts w:ascii="宋体" w:eastAsia="宋体" w:hAnsi="宋体" w:cs="宋体"/>
                <w:sz w:val="22"/>
              </w:rPr>
            </w:pPr>
            <w:hyperlink r:id="rId8" w:tooltip="http://218.4.84.172/ASPFrame/JSGCZtbMis2_SZJSJ/Pages/KaiBiao/TouBiao_List.aspx?BiaoDuanGuid=ce654c1d-5cf3-4842-9d6e-e976f4fe9cf2&amp;OrgGuid=4e22473c-353a-493c-ad74-f916fcd05d38" w:history="1">
              <w:r w:rsidR="00574080">
                <w:rPr>
                  <w:rStyle w:val="af0"/>
                  <w:rFonts w:ascii="宋体" w:eastAsia="宋体" w:hAnsi="宋体" w:cs="宋体" w:hint="eastAsia"/>
                  <w:color w:val="auto"/>
                  <w:sz w:val="22"/>
                  <w:u w:val="none"/>
                </w:rPr>
                <w:t xml:space="preserve">深圳华森建筑与工程设计顾问有限公司 </w:t>
              </w:r>
            </w:hyperlink>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在“江苏医疗器械科技产业园太湖医谷项目方案设计”项目中，资格预审合格但未提交投标文件，符合投标行为及标后履约失信考评扣分标准第1条。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开标日期2021.7.20</w:t>
            </w: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40</w:t>
            </w:r>
          </w:p>
        </w:tc>
        <w:tc>
          <w:tcPr>
            <w:tcW w:w="3705" w:type="dxa"/>
            <w:tcBorders>
              <w:top w:val="nil"/>
              <w:left w:val="nil"/>
              <w:bottom w:val="single" w:sz="4" w:space="0" w:color="auto"/>
              <w:right w:val="single" w:sz="4" w:space="0" w:color="auto"/>
            </w:tcBorders>
            <w:shd w:val="clear" w:color="auto" w:fill="auto"/>
            <w:vAlign w:val="center"/>
          </w:tcPr>
          <w:p w:rsidR="00574080" w:rsidRDefault="00B94B0A" w:rsidP="00344112">
            <w:pPr>
              <w:widowControl/>
              <w:jc w:val="center"/>
              <w:textAlignment w:val="center"/>
              <w:rPr>
                <w:rFonts w:ascii="宋体" w:eastAsia="宋体" w:hAnsi="宋体" w:cs="宋体"/>
                <w:sz w:val="22"/>
              </w:rPr>
            </w:pPr>
            <w:hyperlink r:id="rId9" w:tooltip="http://218.4.84.172/ASPFrame/JSGCZtbMis2_SZJSJ/Pages/KaiBiao/TouBiao_List.aspx?BiaoDuanGuid=ce654c1d-5cf3-4842-9d6e-e976f4fe9cf2&amp;OrgGuid=4e22473c-353a-493c-ad74-f916fcd05d38" w:history="1">
              <w:r w:rsidR="00574080">
                <w:rPr>
                  <w:rStyle w:val="af0"/>
                  <w:rFonts w:ascii="宋体" w:eastAsia="宋体" w:hAnsi="宋体" w:cs="宋体" w:hint="eastAsia"/>
                  <w:color w:val="auto"/>
                  <w:sz w:val="22"/>
                  <w:u w:val="none"/>
                </w:rPr>
                <w:t xml:space="preserve">安徽艺源建筑艺术设计有限责任公司 </w:t>
              </w:r>
            </w:hyperlink>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在“江苏医疗器械科技产业园太湖医谷项目方案设计”项目中，资格预审合格但未提交投标文件，符合投标行为及标后履约失信考评扣分标准第1条。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开标日期2021.7.20</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41</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无锡兢腾建筑装饰工程有限公司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0.2</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新一代信息技术产业园（7#楼装修及9#楼厨房装修）”中，未在规定时间内解密投标文件，符合投标行为及标后履约失信考评扣分标准第11条，同时根据苏住建建〔2021〕24号文第五条，连续两个季度按0.2分扣减。</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开标日期2021.9.18</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42</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江苏新长峰线缆有限公司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0.2</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苏地2020-WG-5号地块建设项目居配工程A区（红线内）低压电力电缆物资采购货物招标、苏地2020-WG-5号地块建设项目居配工程B区（红线内）低压电力电缆物资采购货物招标”项目中，资格预审合格但未提交投标文件，符合投标行为及标后履约失信考评扣分标准第1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开标日期2021.11.10/11.11</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43</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中天科技海缆股份有限公司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0.2</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在“苏地2020-WG-5号地块建设项目居配工程A区（红线内）低压电力电缆物资</w:t>
            </w:r>
            <w:r>
              <w:rPr>
                <w:rFonts w:ascii="宋体" w:eastAsia="宋体" w:hAnsi="宋体" w:cs="宋体" w:hint="eastAsia"/>
                <w:kern w:val="0"/>
                <w:sz w:val="22"/>
              </w:rPr>
              <w:lastRenderedPageBreak/>
              <w:t>采购货物招标、苏地2020-WG-5号地块建设项目居配工程B区（红线内）低压电力电缆物资采购货物招标”项目中，资格预审合格但未提交投标文件，符合投标行为及标后履约失信考评扣分标准第1条。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lastRenderedPageBreak/>
              <w:t>开标日期</w:t>
            </w:r>
            <w:r>
              <w:rPr>
                <w:rFonts w:ascii="宋体" w:eastAsia="宋体" w:hAnsi="宋体" w:cs="宋体" w:hint="eastAsia"/>
                <w:kern w:val="0"/>
                <w:sz w:val="22"/>
              </w:rPr>
              <w:lastRenderedPageBreak/>
              <w:t>2021.11.10/11.11</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44</w:t>
            </w:r>
          </w:p>
        </w:tc>
        <w:tc>
          <w:tcPr>
            <w:tcW w:w="3705" w:type="dxa"/>
            <w:tcBorders>
              <w:top w:val="nil"/>
              <w:left w:val="nil"/>
              <w:bottom w:val="single" w:sz="4" w:space="0" w:color="auto"/>
              <w:right w:val="single" w:sz="4" w:space="0" w:color="auto"/>
            </w:tcBorders>
            <w:shd w:val="clear" w:color="auto" w:fill="auto"/>
            <w:vAlign w:val="center"/>
          </w:tcPr>
          <w:p w:rsidR="00574080" w:rsidRDefault="00B94B0A" w:rsidP="00344112">
            <w:pPr>
              <w:widowControl/>
              <w:jc w:val="center"/>
              <w:textAlignment w:val="center"/>
              <w:rPr>
                <w:rFonts w:ascii="宋体" w:eastAsia="宋体" w:hAnsi="宋体" w:cs="宋体"/>
                <w:sz w:val="22"/>
              </w:rPr>
            </w:pPr>
            <w:hyperlink r:id="rId10" w:tooltip="http://218.4.84.172/ASPFrame/JSGCZtbMis2_SZJSJ/Pages/KaiBiao/TouBiao_List.aspx?BiaoDuanGuid=d100d4d4-c25f-43c0-abfe-cf5eff1fa003&amp;OrgGuid=89b7644e-8063-4eeb-a77f-aca15b298b9c" w:history="1">
              <w:r w:rsidR="00574080">
                <w:rPr>
                  <w:rStyle w:val="af0"/>
                  <w:rFonts w:ascii="宋体" w:eastAsia="宋体" w:hAnsi="宋体" w:cs="宋体" w:hint="eastAsia"/>
                  <w:color w:val="auto"/>
                  <w:sz w:val="22"/>
                  <w:u w:val="none"/>
                </w:rPr>
                <w:t xml:space="preserve">昆山市吴淞电器设备有限公司 </w:t>
              </w:r>
            </w:hyperlink>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在“苏地2019-WG-55地块项目居住区供配电项目低压柜”项目中，资格预审合格但未提交投标文件，符合投标行为及标后履约失信考评扣分标准第1条。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开标日期2021.11.30</w:t>
            </w:r>
          </w:p>
        </w:tc>
      </w:tr>
      <w:tr w:rsidR="00574080" w:rsidTr="00344112">
        <w:trPr>
          <w:trHeight w:val="771"/>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45</w:t>
            </w:r>
          </w:p>
        </w:tc>
        <w:tc>
          <w:tcPr>
            <w:tcW w:w="3705" w:type="dxa"/>
            <w:tcBorders>
              <w:top w:val="nil"/>
              <w:left w:val="nil"/>
              <w:bottom w:val="single" w:sz="4" w:space="0" w:color="auto"/>
              <w:right w:val="single" w:sz="4" w:space="0" w:color="auto"/>
            </w:tcBorders>
            <w:shd w:val="clear" w:color="auto" w:fill="auto"/>
            <w:vAlign w:val="center"/>
          </w:tcPr>
          <w:p w:rsidR="00574080" w:rsidRDefault="00B94B0A" w:rsidP="00344112">
            <w:pPr>
              <w:widowControl/>
              <w:jc w:val="center"/>
              <w:textAlignment w:val="center"/>
              <w:rPr>
                <w:rFonts w:ascii="宋体" w:eastAsia="宋体" w:hAnsi="宋体" w:cs="宋体"/>
                <w:sz w:val="22"/>
              </w:rPr>
            </w:pPr>
            <w:hyperlink r:id="rId11" w:tooltip="http://218.4.84.172/ASPFrame/JSGCZtbMis2_SZJSJ/Pages/KaiBiao/TouBiao_List.aspx?BiaoDuanGuid=d100d4d4-c25f-43c0-abfe-cf5eff1fa003&amp;OrgGuid=89b7644e-8063-4eeb-a77f-aca15b298b9c" w:history="1">
              <w:r w:rsidR="00574080">
                <w:rPr>
                  <w:rStyle w:val="af0"/>
                  <w:rFonts w:ascii="宋体" w:eastAsia="宋体" w:hAnsi="宋体" w:cs="宋体" w:hint="eastAsia"/>
                  <w:color w:val="auto"/>
                  <w:sz w:val="22"/>
                  <w:u w:val="none"/>
                </w:rPr>
                <w:t>江苏中盟电气设备有限公司</w:t>
              </w:r>
            </w:hyperlink>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在“苏地2019-WG-55地块项目居住区供配电项目低压柜”项目中，资格预审合格但未提交投标文件，符合投标行为及标后履约失信考评扣分标准第1条。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开标日期2021.11.30</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46</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上海南天电缆集团有限公司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在“9月24日开标，苏地2016-WG-32地块居住区供配电工程高低压电缆”项目中，资格预审合格后放弃投标</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54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47</w:t>
            </w:r>
          </w:p>
        </w:tc>
        <w:tc>
          <w:tcPr>
            <w:tcW w:w="3705"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圣安电缆有限公司</w:t>
            </w:r>
          </w:p>
        </w:tc>
        <w:tc>
          <w:tcPr>
            <w:tcW w:w="546"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在“10月20日开标，苏地2018-WG-48号地块居住区供配电工程电力电缆”项目中，投标人递交无竞争力投标文件</w:t>
            </w:r>
          </w:p>
        </w:tc>
        <w:tc>
          <w:tcPr>
            <w:tcW w:w="2302"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裕腾建设集团有限公司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0.2</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10月29日开标，苏州市相城区太平街道旺巷村大保滩养殖池塘改造工程”项目中，资格预审合格后放弃投标，根据《市住房城乡建设局关于进一步优化营商环境加强建设工程招标投标监管的通知》（苏住建建〔2021〕24号）第五条，资格预审选七的项目，被选择为投标人后无故放弃投标的，其投标行为考评连续两个季度均按0.2分扣减。</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49</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苏州建筑工程监理有限公司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在“12月3日开标，苏地2021-WG-42号地块项目监理一标段”项目中，投标人递交无竞争力投标文件</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中衡设计集团工程咨询有限公司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在“12月3日开标，苏地2021-WG-42号地块项目监理一标段”项目中，投标人递交无竞争力投标文件</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kern w:val="0"/>
                <w:sz w:val="22"/>
              </w:rPr>
            </w:pP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天津城建设计院有限公司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在“12月6日开标，元和街道阳澄湖西路幼儿园（暂定名）设计总承包 ”项目中，资格预审合格后放弃投标</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52</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江苏东仁建设工程有限公司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在“12月6日开标，黄桥街道通湖路（四期）工程 ”项目中，资格预审合格后放弃投标</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53</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江苏溧阳建设集团有限公司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0.2</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在“12月9日开标，新建生产汽车电控系统、整车及零配件测试项目-计量检车</w:t>
            </w:r>
            <w:r>
              <w:rPr>
                <w:rFonts w:ascii="宋体" w:eastAsia="宋体" w:hAnsi="宋体" w:cs="宋体" w:hint="eastAsia"/>
                <w:kern w:val="0"/>
                <w:sz w:val="22"/>
              </w:rPr>
              <w:lastRenderedPageBreak/>
              <w:t>间、食堂及车库装饰工程”项目中，资格预审合格后放弃投标，根据《市住房城乡建设局关于进一步优化营商环境加强建设工程招标投标监管的通知》（苏住建建〔2021〕24号）第五条，资格预审选七的项目，被选择为投标人后无故放弃投标的，其投标行为考评连续两个季度均按0.2分扣减。</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54</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苏州工业园区兴盛建设有限公司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0.2</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在“10月23日检查，苏地2021-WG-9号地块1#-4#楼住宅、7#-10#楼住宅、16#配电房垃圾房、17#配电房工具间、地下车库B区）施工总承包工程”项目中，安全员2人不在岗</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55</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江苏南通二建集团有限公司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0.2</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在“10月23日检查，苏地2020-WG-36号地块A、B区项目（B区1#-8#，2#开闭所、变电房，4#变电房，地下车库）”项目中，项目经理不在岗；未落实实名制考勤</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56</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南通四建集团有限公司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在“10月23日检查，苏地2020-WG-36号地块A、B区项目（A区）”项目中，安全员1人不在岗</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57</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南通丰汇建设有限公司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在“11月26日检查，苏地2016-WG-62号地块8#子地块项目施工总承包工程 ”项目中，安全员1人不在岗</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58</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中建五局华东建设有限公司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在“11月26日检查，苏地2017-WG-81号地块（7#-14#住宅、16#、21#配电室、B区地库）总承包工程”项目中，安全员1人不在岗</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59</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江苏泽丰建设集团有限公司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0.3</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在“11月26日检查，苏地2018-WG-48号地块（1#-5#、9#、12#住宅项目、地下车库）”项目中，安全员3人不在岗</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p>
        </w:tc>
      </w:tr>
      <w:tr w:rsidR="00574080" w:rsidTr="00344112">
        <w:trPr>
          <w:trHeight w:val="54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60</w:t>
            </w:r>
          </w:p>
        </w:tc>
        <w:tc>
          <w:tcPr>
            <w:tcW w:w="3705"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南京稼禾建设工程有限公司</w:t>
            </w:r>
          </w:p>
        </w:tc>
        <w:tc>
          <w:tcPr>
            <w:tcW w:w="546"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0.5</w:t>
            </w:r>
          </w:p>
        </w:tc>
        <w:tc>
          <w:tcPr>
            <w:tcW w:w="7941"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在“11月26日检查，苏地2018-WG-48号地块住宅项目1号-5号、 7号-12号、 14号-16号住宅项目精装修工程 ”项目中，项目经理不在，安全员3人不在岗；未落实实名制考核</w:t>
            </w:r>
          </w:p>
        </w:tc>
        <w:tc>
          <w:tcPr>
            <w:tcW w:w="2302"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61</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苏州三联建设顾问有限公司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0.2</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在“11月26日检查，苏地2018-WG-48号地块住宅项目1号-5号、 7号-12号、 14号-16号住宅项目精装修工程 ；苏地2018-WG-48号地块（1#-5#、9#、12#住宅项目、地下车库）”项目中，总监不在岗</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62</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苏州市广茂电力设备安装工程有限公司</w:t>
            </w:r>
          </w:p>
        </w:tc>
        <w:tc>
          <w:tcPr>
            <w:tcW w:w="546" w:type="dxa"/>
            <w:tcBorders>
              <w:top w:val="nil"/>
              <w:left w:val="nil"/>
              <w:bottom w:val="single" w:sz="4" w:space="0" w:color="auto"/>
              <w:right w:val="single" w:sz="4" w:space="0" w:color="auto"/>
            </w:tcBorders>
            <w:shd w:val="clear" w:color="auto" w:fill="auto"/>
          </w:tcPr>
          <w:p w:rsidR="00574080" w:rsidRDefault="00574080" w:rsidP="00344112">
            <w:pPr>
              <w:widowControl/>
              <w:jc w:val="center"/>
              <w:textAlignment w:val="top"/>
              <w:rPr>
                <w:rFonts w:ascii="宋体" w:eastAsia="宋体" w:hAnsi="宋体" w:cs="宋体"/>
                <w:sz w:val="22"/>
              </w:rPr>
            </w:pPr>
            <w:r>
              <w:rPr>
                <w:rFonts w:ascii="宋体" w:eastAsia="宋体" w:hAnsi="宋体" w:cs="宋体" w:hint="eastAsia"/>
                <w:kern w:val="0"/>
                <w:sz w:val="22"/>
              </w:rPr>
              <w:t>0.2</w:t>
            </w:r>
          </w:p>
        </w:tc>
        <w:tc>
          <w:tcPr>
            <w:tcW w:w="7941" w:type="dxa"/>
            <w:tcBorders>
              <w:top w:val="nil"/>
              <w:left w:val="nil"/>
              <w:bottom w:val="single" w:sz="4" w:space="0" w:color="auto"/>
              <w:right w:val="single" w:sz="4" w:space="0" w:color="auto"/>
            </w:tcBorders>
            <w:shd w:val="clear" w:color="auto" w:fill="auto"/>
            <w:vAlign w:val="bottom"/>
          </w:tcPr>
          <w:p w:rsidR="00574080" w:rsidRDefault="00574080" w:rsidP="00344112">
            <w:pPr>
              <w:widowControl/>
              <w:jc w:val="center"/>
              <w:textAlignment w:val="bottom"/>
              <w:rPr>
                <w:rFonts w:ascii="宋体" w:eastAsia="宋体" w:hAnsi="宋体" w:cs="宋体"/>
                <w:sz w:val="22"/>
              </w:rPr>
            </w:pPr>
            <w:r>
              <w:rPr>
                <w:rFonts w:ascii="宋体" w:eastAsia="宋体" w:hAnsi="宋体" w:cs="宋体" w:hint="eastAsia"/>
                <w:kern w:val="0"/>
                <w:sz w:val="22"/>
              </w:rPr>
              <w:t>在“吴淞江定建厂房增容12000KVA低压配电工程”中被选择为投标人后放弃投标</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63</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中天科技海缆股份有限公司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0.3</w:t>
            </w:r>
          </w:p>
        </w:tc>
        <w:tc>
          <w:tcPr>
            <w:tcW w:w="7941" w:type="dxa"/>
            <w:tcBorders>
              <w:top w:val="nil"/>
              <w:left w:val="nil"/>
              <w:bottom w:val="single" w:sz="4" w:space="0" w:color="auto"/>
              <w:right w:val="single" w:sz="4" w:space="0" w:color="auto"/>
            </w:tcBorders>
            <w:shd w:val="clear" w:color="auto" w:fill="auto"/>
            <w:vAlign w:val="bottom"/>
          </w:tcPr>
          <w:p w:rsidR="00574080" w:rsidRDefault="00574080" w:rsidP="00344112">
            <w:pPr>
              <w:widowControl/>
              <w:jc w:val="center"/>
              <w:textAlignment w:val="bottom"/>
              <w:rPr>
                <w:rFonts w:ascii="宋体" w:eastAsia="宋体" w:hAnsi="宋体" w:cs="宋体"/>
                <w:sz w:val="22"/>
              </w:rPr>
            </w:pPr>
            <w:r>
              <w:rPr>
                <w:rFonts w:ascii="宋体" w:eastAsia="宋体" w:hAnsi="宋体" w:cs="宋体" w:hint="eastAsia"/>
                <w:kern w:val="0"/>
                <w:sz w:val="22"/>
              </w:rPr>
              <w:t>在“苏地2019-WG-14号地块居配工程（内线）电力电缆物资采购货物招标”、“苏地2016-WG-79号地块外部变电工程高压电缆物资采购项目”和“苏地2017-WG-24号地块建设项目居配工程（外线）高压电力电缆货物招标”项目中资格预审合格后放弃投标</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64</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苏州江南嘉捷电梯有限公司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bottom"/>
          </w:tcPr>
          <w:p w:rsidR="00574080" w:rsidRDefault="00574080" w:rsidP="00344112">
            <w:pPr>
              <w:widowControl/>
              <w:jc w:val="center"/>
              <w:textAlignment w:val="bottom"/>
              <w:rPr>
                <w:rFonts w:ascii="宋体" w:eastAsia="宋体" w:hAnsi="宋体" w:cs="宋体"/>
                <w:sz w:val="22"/>
              </w:rPr>
            </w:pPr>
            <w:r>
              <w:rPr>
                <w:rFonts w:ascii="宋体" w:eastAsia="宋体" w:hAnsi="宋体" w:cs="宋体" w:hint="eastAsia"/>
                <w:kern w:val="0"/>
                <w:sz w:val="22"/>
              </w:rPr>
              <w:t>在“苏地2012-G-17号地块建设项目电梯采购及安装”工程中资格预审合格后放弃投标</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65</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苏州宏盛苏作园林有限公司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bottom"/>
          </w:tcPr>
          <w:p w:rsidR="00574080" w:rsidRDefault="00574080" w:rsidP="00344112">
            <w:pPr>
              <w:widowControl/>
              <w:jc w:val="center"/>
              <w:textAlignment w:val="bottom"/>
              <w:rPr>
                <w:rFonts w:ascii="宋体" w:eastAsia="宋体" w:hAnsi="宋体" w:cs="宋体"/>
                <w:sz w:val="22"/>
              </w:rPr>
            </w:pPr>
            <w:r>
              <w:rPr>
                <w:rFonts w:ascii="宋体" w:eastAsia="宋体" w:hAnsi="宋体" w:cs="宋体" w:hint="eastAsia"/>
                <w:kern w:val="0"/>
                <w:sz w:val="22"/>
              </w:rPr>
              <w:t>在“集聚区待建地块复绿工程”中改变招标文件不可改变内容</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66</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苏州市正阳市政工程有限公司</w:t>
            </w:r>
          </w:p>
        </w:tc>
        <w:tc>
          <w:tcPr>
            <w:tcW w:w="546" w:type="dxa"/>
            <w:tcBorders>
              <w:top w:val="nil"/>
              <w:left w:val="nil"/>
              <w:bottom w:val="single" w:sz="4" w:space="0" w:color="auto"/>
              <w:right w:val="single" w:sz="4" w:space="0" w:color="auto"/>
            </w:tcBorders>
            <w:shd w:val="clear" w:color="auto" w:fill="auto"/>
          </w:tcPr>
          <w:p w:rsidR="00574080" w:rsidRDefault="00574080" w:rsidP="00344112">
            <w:pPr>
              <w:widowControl/>
              <w:jc w:val="center"/>
              <w:textAlignment w:val="top"/>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bottom"/>
          </w:tcPr>
          <w:p w:rsidR="00574080" w:rsidRDefault="00574080" w:rsidP="00344112">
            <w:pPr>
              <w:widowControl/>
              <w:jc w:val="center"/>
              <w:textAlignment w:val="bottom"/>
              <w:rPr>
                <w:rFonts w:ascii="宋体" w:eastAsia="宋体" w:hAnsi="宋体" w:cs="宋体"/>
                <w:sz w:val="22"/>
              </w:rPr>
            </w:pPr>
            <w:r>
              <w:rPr>
                <w:rFonts w:ascii="宋体" w:eastAsia="宋体" w:hAnsi="宋体" w:cs="宋体" w:hint="eastAsia"/>
                <w:kern w:val="0"/>
                <w:sz w:val="22"/>
              </w:rPr>
              <w:t>在“独墅湖中学外部景观绿化工程”中递交无竞争力投标文件</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67</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苏州恒昇城建园林发展有限公司</w:t>
            </w:r>
          </w:p>
        </w:tc>
        <w:tc>
          <w:tcPr>
            <w:tcW w:w="546" w:type="dxa"/>
            <w:tcBorders>
              <w:top w:val="nil"/>
              <w:left w:val="nil"/>
              <w:bottom w:val="single" w:sz="4" w:space="0" w:color="auto"/>
              <w:right w:val="single" w:sz="4" w:space="0" w:color="auto"/>
            </w:tcBorders>
            <w:shd w:val="clear" w:color="auto" w:fill="auto"/>
          </w:tcPr>
          <w:p w:rsidR="00574080" w:rsidRDefault="00574080" w:rsidP="00344112">
            <w:pPr>
              <w:widowControl/>
              <w:jc w:val="center"/>
              <w:textAlignment w:val="top"/>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bottom"/>
          </w:tcPr>
          <w:p w:rsidR="00574080" w:rsidRDefault="00574080" w:rsidP="00344112">
            <w:pPr>
              <w:widowControl/>
              <w:jc w:val="center"/>
              <w:textAlignment w:val="bottom"/>
              <w:rPr>
                <w:rFonts w:ascii="宋体" w:eastAsia="宋体" w:hAnsi="宋体" w:cs="宋体"/>
                <w:sz w:val="22"/>
              </w:rPr>
            </w:pPr>
            <w:r>
              <w:rPr>
                <w:rFonts w:ascii="宋体" w:eastAsia="宋体" w:hAnsi="宋体" w:cs="宋体" w:hint="eastAsia"/>
                <w:kern w:val="0"/>
                <w:sz w:val="22"/>
              </w:rPr>
              <w:t>在“独墅湖中学外部景观绿化工程”中资格预审合格后放弃投标</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68</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深圳市建筑设计研究总院有限公司</w:t>
            </w:r>
          </w:p>
        </w:tc>
        <w:tc>
          <w:tcPr>
            <w:tcW w:w="546" w:type="dxa"/>
            <w:tcBorders>
              <w:top w:val="nil"/>
              <w:left w:val="nil"/>
              <w:bottom w:val="single" w:sz="4" w:space="0" w:color="auto"/>
              <w:right w:val="single" w:sz="4" w:space="0" w:color="auto"/>
            </w:tcBorders>
            <w:shd w:val="clear" w:color="auto" w:fill="auto"/>
          </w:tcPr>
          <w:p w:rsidR="00574080" w:rsidRDefault="00574080" w:rsidP="00344112">
            <w:pPr>
              <w:widowControl/>
              <w:jc w:val="center"/>
              <w:textAlignment w:val="top"/>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bottom"/>
          </w:tcPr>
          <w:p w:rsidR="00574080" w:rsidRDefault="00574080" w:rsidP="00344112">
            <w:pPr>
              <w:widowControl/>
              <w:jc w:val="center"/>
              <w:textAlignment w:val="bottom"/>
              <w:rPr>
                <w:rFonts w:ascii="宋体" w:eastAsia="宋体" w:hAnsi="宋体" w:cs="宋体"/>
                <w:sz w:val="22"/>
              </w:rPr>
            </w:pPr>
            <w:r>
              <w:rPr>
                <w:rFonts w:ascii="宋体" w:eastAsia="宋体" w:hAnsi="宋体" w:cs="宋体" w:hint="eastAsia"/>
                <w:kern w:val="0"/>
                <w:sz w:val="22"/>
              </w:rPr>
              <w:t>在“苏州市吴中区公共卫生中心新建项目设计”中资格预审合格后放弃投标</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69</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哈尔滨工业大学建筑设计研究院</w:t>
            </w:r>
          </w:p>
        </w:tc>
        <w:tc>
          <w:tcPr>
            <w:tcW w:w="546" w:type="dxa"/>
            <w:tcBorders>
              <w:top w:val="nil"/>
              <w:left w:val="nil"/>
              <w:bottom w:val="single" w:sz="4" w:space="0" w:color="auto"/>
              <w:right w:val="single" w:sz="4" w:space="0" w:color="auto"/>
            </w:tcBorders>
            <w:shd w:val="clear" w:color="auto" w:fill="auto"/>
          </w:tcPr>
          <w:p w:rsidR="00574080" w:rsidRDefault="00574080" w:rsidP="00344112">
            <w:pPr>
              <w:widowControl/>
              <w:jc w:val="center"/>
              <w:textAlignment w:val="top"/>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bottom"/>
          </w:tcPr>
          <w:p w:rsidR="00574080" w:rsidRDefault="00574080" w:rsidP="00344112">
            <w:pPr>
              <w:widowControl/>
              <w:jc w:val="center"/>
              <w:textAlignment w:val="bottom"/>
              <w:rPr>
                <w:rFonts w:ascii="宋体" w:eastAsia="宋体" w:hAnsi="宋体" w:cs="宋体"/>
                <w:sz w:val="22"/>
              </w:rPr>
            </w:pPr>
            <w:r>
              <w:rPr>
                <w:rFonts w:ascii="宋体" w:eastAsia="宋体" w:hAnsi="宋体" w:cs="宋体" w:hint="eastAsia"/>
                <w:kern w:val="0"/>
                <w:sz w:val="22"/>
              </w:rPr>
              <w:t>在“华中师范大学太湖中学（一期）项目勘察、设计”工程中资格预审合格后放弃投标</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70</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悉地（苏州）勘察设计顾问有限公司</w:t>
            </w:r>
          </w:p>
        </w:tc>
        <w:tc>
          <w:tcPr>
            <w:tcW w:w="546" w:type="dxa"/>
            <w:tcBorders>
              <w:top w:val="nil"/>
              <w:left w:val="nil"/>
              <w:bottom w:val="single" w:sz="4" w:space="0" w:color="auto"/>
              <w:right w:val="single" w:sz="4" w:space="0" w:color="auto"/>
            </w:tcBorders>
            <w:shd w:val="clear" w:color="auto" w:fill="auto"/>
          </w:tcPr>
          <w:p w:rsidR="00574080" w:rsidRDefault="00574080" w:rsidP="00344112">
            <w:pPr>
              <w:widowControl/>
              <w:jc w:val="center"/>
              <w:textAlignment w:val="top"/>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bottom"/>
          </w:tcPr>
          <w:p w:rsidR="00574080" w:rsidRDefault="00574080" w:rsidP="00344112">
            <w:pPr>
              <w:widowControl/>
              <w:jc w:val="center"/>
              <w:textAlignment w:val="bottom"/>
              <w:rPr>
                <w:rFonts w:ascii="宋体" w:eastAsia="宋体" w:hAnsi="宋体" w:cs="宋体"/>
                <w:sz w:val="22"/>
              </w:rPr>
            </w:pPr>
            <w:r>
              <w:rPr>
                <w:rFonts w:ascii="宋体" w:eastAsia="宋体" w:hAnsi="宋体" w:cs="宋体" w:hint="eastAsia"/>
                <w:kern w:val="0"/>
                <w:sz w:val="22"/>
              </w:rPr>
              <w:t>在“华中师范大学太湖中学（一期）项目勘察、设计”工程中资格预审合格后放弃投标</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54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71</w:t>
            </w:r>
          </w:p>
        </w:tc>
        <w:tc>
          <w:tcPr>
            <w:tcW w:w="3705"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苏州吴中滨湖新城工程建设管理有限公司</w:t>
            </w:r>
          </w:p>
        </w:tc>
        <w:tc>
          <w:tcPr>
            <w:tcW w:w="546" w:type="dxa"/>
            <w:tcBorders>
              <w:top w:val="single" w:sz="4" w:space="0" w:color="auto"/>
              <w:left w:val="nil"/>
              <w:bottom w:val="single" w:sz="4" w:space="0" w:color="auto"/>
              <w:right w:val="single" w:sz="4" w:space="0" w:color="auto"/>
            </w:tcBorders>
            <w:shd w:val="clear" w:color="auto" w:fill="auto"/>
          </w:tcPr>
          <w:p w:rsidR="00574080" w:rsidRDefault="00574080" w:rsidP="00344112">
            <w:pPr>
              <w:widowControl/>
              <w:jc w:val="center"/>
              <w:textAlignment w:val="top"/>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nil"/>
              <w:bottom w:val="single" w:sz="4" w:space="0" w:color="auto"/>
              <w:right w:val="single" w:sz="4" w:space="0" w:color="auto"/>
            </w:tcBorders>
            <w:shd w:val="clear" w:color="auto" w:fill="auto"/>
            <w:vAlign w:val="bottom"/>
          </w:tcPr>
          <w:p w:rsidR="00574080" w:rsidRDefault="00574080" w:rsidP="00344112">
            <w:pPr>
              <w:widowControl/>
              <w:jc w:val="center"/>
              <w:textAlignment w:val="bottom"/>
              <w:rPr>
                <w:rFonts w:ascii="宋体" w:eastAsia="宋体" w:hAnsi="宋体" w:cs="宋体"/>
                <w:sz w:val="22"/>
              </w:rPr>
            </w:pPr>
            <w:r>
              <w:rPr>
                <w:rFonts w:ascii="宋体" w:eastAsia="宋体" w:hAnsi="宋体" w:cs="宋体" w:hint="eastAsia"/>
                <w:kern w:val="0"/>
                <w:sz w:val="22"/>
              </w:rPr>
              <w:t>在“澄湖路改扩建工程代建服务”项目中因投标人原因造成招标文件未解密</w:t>
            </w:r>
          </w:p>
        </w:tc>
        <w:tc>
          <w:tcPr>
            <w:tcW w:w="2302"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72</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苏州汇力通建设发展有限公司</w:t>
            </w:r>
          </w:p>
        </w:tc>
        <w:tc>
          <w:tcPr>
            <w:tcW w:w="546" w:type="dxa"/>
            <w:tcBorders>
              <w:top w:val="nil"/>
              <w:left w:val="nil"/>
              <w:bottom w:val="single" w:sz="4" w:space="0" w:color="auto"/>
              <w:right w:val="single" w:sz="4" w:space="0" w:color="auto"/>
            </w:tcBorders>
            <w:shd w:val="clear" w:color="auto" w:fill="auto"/>
          </w:tcPr>
          <w:p w:rsidR="00574080" w:rsidRDefault="00574080" w:rsidP="00344112">
            <w:pPr>
              <w:widowControl/>
              <w:jc w:val="center"/>
              <w:textAlignment w:val="top"/>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bottom"/>
          </w:tcPr>
          <w:p w:rsidR="00574080" w:rsidRDefault="00574080" w:rsidP="00344112">
            <w:pPr>
              <w:widowControl/>
              <w:jc w:val="center"/>
              <w:textAlignment w:val="bottom"/>
              <w:rPr>
                <w:rFonts w:ascii="宋体" w:eastAsia="宋体" w:hAnsi="宋体" w:cs="宋体"/>
                <w:sz w:val="22"/>
              </w:rPr>
            </w:pPr>
            <w:r>
              <w:rPr>
                <w:rFonts w:ascii="宋体" w:eastAsia="宋体" w:hAnsi="宋体" w:cs="宋体" w:hint="eastAsia"/>
                <w:kern w:val="0"/>
                <w:sz w:val="22"/>
              </w:rPr>
              <w:t>在“甫里中学改扩建项目工程”中项目经理未到岗</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73</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江苏科宇古典园林建设工程有限公司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在“吴江文庙建设控制地带内环境整治工程”项目中在办理外地进苏建筑业企业信息登记书中提供虚假承诺书，符合投标行为及标后履约失信考评扣分标准第二十二条。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开标日期：2021.10.11</w:t>
            </w: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74</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苏州建交建设工程有限公司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在“2021年度同里各行政村建设道路修复工程”项目中不按招标文件要求递交投标保证金，符合投标行为及标后履约失信考评扣分标准第五条。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开标日期：2021.11.16</w:t>
            </w: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75</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苏州昂睿建筑工程有限公司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在“2021年度同里各行政村建设道路修复工程”项目中不按招标文件要求递交投标保证金，符合投标行为及标后履约失信考评扣分标准第五条。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开标日期：2021.11.16</w:t>
            </w: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76</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吴江市宏城市政建设工程有限责任公司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在“2021年度同里各行政村建设道路修复工程”项目中不按招标文件要求递交投标保证金，符合投标行为及标后履约失信考评扣分标准第五条。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开标日期：2021.11.16</w:t>
            </w: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77</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无锡市苏锡交通设施有限公司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在“顾家荡路上跨S230工程-交通安全设施工程”项目中不按招标文件要求递交投标保证金，符合投标行为及标后履约失信考评扣分标准第五条。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开标日期：2021.10.20</w:t>
            </w: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78</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溧阳市交安工程建设有限公司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在“顾家荡路上跨S230工程-交通安全设施工程”项目中保证金支付账户与诚信库基本账户信息不一致，符合投标行为及标后履约失信考评扣分标准第四条。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开标日期：2021.10.20</w:t>
            </w:r>
          </w:p>
        </w:tc>
      </w:tr>
      <w:tr w:rsidR="00574080" w:rsidTr="00344112">
        <w:trPr>
          <w:trHeight w:val="81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79</w:t>
            </w:r>
          </w:p>
        </w:tc>
        <w:tc>
          <w:tcPr>
            <w:tcW w:w="3705"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扬州市鑫通交通器材集团有限公司</w:t>
            </w:r>
          </w:p>
        </w:tc>
        <w:tc>
          <w:tcPr>
            <w:tcW w:w="546"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在“顾家荡路上跨S230工程-交通安全设施工程”项目中保证金支付账户与诚信库基本账户信息不一致，符合投标行为及标后履约失信考评扣分标准第四条。</w:t>
            </w:r>
          </w:p>
        </w:tc>
        <w:tc>
          <w:tcPr>
            <w:tcW w:w="2302"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开标日期：2021.10.20</w:t>
            </w:r>
          </w:p>
        </w:tc>
      </w:tr>
      <w:tr w:rsidR="00574080" w:rsidTr="00344112">
        <w:trPr>
          <w:trHeight w:val="81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80</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南通扬子交通安全设施有限公司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在“顾家荡路上跨S230工程-交通安全设施工程”项目中保证金支付账户与诚信库基本账户信息不一致，符合投标行为及标后履约失信考评扣分标准第四条。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开标日期：2021.10.20</w:t>
            </w: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81</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江苏宏洁智慧科技有限公司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在“2021年度同里镇农村路灯安装工程” 项目中不按招标文件要求递交投标保证金，符合投标行为及标后履约失信考评扣分标准第五条。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开标日期：2021.10.19</w:t>
            </w: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82</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吴江市永逸建设工程有限公司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在“震泽镇庙震桃（三扇加油站段）道路改造工程”项目中未递交投标保证金，符合投标行为及标后履约失信考评扣分标准第五条。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开标日期：2021.10.14</w:t>
            </w: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83</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苏州金世晟建筑装饰工程有限公司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在“平望康养中心项目（二期）”项目中不按招标文件要求递交投标保证金，符合投标行为及标后履约失信考评扣分标准第五条。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开标日期：2021.10.12</w:t>
            </w: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84</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苏州朗达建设工程有限公司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在“平望镇城镇雨污水改造工程”项目中未递交投标保证金，符合投标行为及标后履约失信考评扣分标准第五条。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开标日期：2021.10.19</w:t>
            </w: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85</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浙江中成建工集团限公司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在“东太湖度假区（太湖新城）轨道枢纽小学工程”项目中保证金支付账户与诚信库基本账户信息不一致，符合投标行为及标后履约失信考评扣分标准第四条。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开标日期：2021.9.16</w:t>
            </w: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86</w:t>
            </w:r>
          </w:p>
        </w:tc>
        <w:tc>
          <w:tcPr>
            <w:tcW w:w="3705"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江苏欣佰建设工程有限公司</w:t>
            </w:r>
          </w:p>
        </w:tc>
        <w:tc>
          <w:tcPr>
            <w:tcW w:w="546"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在“平梅大道改造工程”项目中不按招标文件要求递交投标保证金，符合投标行为及标后履约失信考评扣分标准第五条。</w:t>
            </w:r>
          </w:p>
        </w:tc>
        <w:tc>
          <w:tcPr>
            <w:tcW w:w="2302"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开标日期：2021.9.13</w:t>
            </w: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87</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江苏国立联合工程有限有限公司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在“WJ-J-2019-001地块住宅项目配电工程”项目中未递交投标文件，符合投标行为及标后履约失信考评扣分标准第一条。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开标日期：2021.9.28</w:t>
            </w: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88</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江苏厚华建设工程有限公司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在“厂房改造项目室内装修工程”项目中未按要求递交投标保证金，符合投标行为及标后履约失信考评扣分标准第五条。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开标日期：2021.11.12</w:t>
            </w:r>
          </w:p>
        </w:tc>
      </w:tr>
      <w:tr w:rsidR="00574080" w:rsidTr="00344112">
        <w:trPr>
          <w:trHeight w:val="1152"/>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89</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南京怡兴建筑安装工程有限公司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在“厂房改造项目室外市政工程”项目中未按要求递交投标保证金，符合投标行为及标后履约失信考评扣分标准第五条。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开标日期：2021.11.11</w:t>
            </w:r>
          </w:p>
        </w:tc>
      </w:tr>
      <w:tr w:rsidR="00574080" w:rsidTr="00344112">
        <w:trPr>
          <w:trHeight w:val="54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90</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苏州市智向节建设工程有限公司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在“厂房改造项目室外市政工程”项目中未按要求递交投标保证金，符合投标行为及标后履约失信考评扣分标准第五条。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开标日期：2021.11.11</w:t>
            </w: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91</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苏州市智向节建设工程有限公司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在“震泽镇庙震桃（三扇加油站段）道路改造工程”项目中未递交投标保证金，符合投标行为及标后履约失信考评扣分标准第五条。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开标日期：2021.10.14</w:t>
            </w: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92</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苏州市苏水实业发展有限公司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在“西湖花苑东区雨污分流改造工程”项目中未按规定的投标保证金账号转账，符合投标行为及标后履约失信考评扣分标准第五条。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开标日期：2021.9.26</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93</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苏州秀怡园林绿化工程有限公司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在“西湖花苑东区雨污分流改造工程”项目中未按时递交投标保证金，符合投标行为及标后履约失信考评扣分标准第五条。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开标日期：2021.9.26</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94</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苏州计成文物建筑工程有限公司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在“吴江文庙建设控制地带内环境整治工程”项目中未递交投标保证金，符合投标行为及标后履约失信考评扣分标准第五条。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开标日期：2021.11.30</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95</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张家港市后塍建筑安装工程有限公司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0.2</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在标后检查“平望智慧便民服务中心项目”中，项目经理和一名安全员检查现场时无故不在岗，符合投标行为及标后履约失信考评扣分标准第十六条。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检查日期：2021.11.16</w:t>
            </w: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96</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南通建工集团股份有限公司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在标后检查“汾湖创新经济产业园项目”中，一名安全员检查现场时无故不在岗，符合投标行为及标后履约失信考评扣分标准第十六条。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检查日期：2021.11.16</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97</w:t>
            </w:r>
          </w:p>
        </w:tc>
        <w:tc>
          <w:tcPr>
            <w:tcW w:w="3705" w:type="dxa"/>
            <w:tcBorders>
              <w:top w:val="nil"/>
              <w:left w:val="nil"/>
              <w:bottom w:val="single" w:sz="4" w:space="0" w:color="auto"/>
              <w:right w:val="single" w:sz="4" w:space="0" w:color="auto"/>
            </w:tcBorders>
            <w:shd w:val="clear" w:color="auto" w:fill="auto"/>
            <w:vAlign w:val="center"/>
          </w:tcPr>
          <w:p w:rsidR="00574080" w:rsidRDefault="00B94B0A" w:rsidP="00344112">
            <w:pPr>
              <w:widowControl/>
              <w:jc w:val="center"/>
              <w:textAlignment w:val="center"/>
              <w:rPr>
                <w:rFonts w:ascii="宋体" w:eastAsia="宋体" w:hAnsi="宋体" w:cs="宋体"/>
                <w:sz w:val="22"/>
              </w:rPr>
            </w:pPr>
            <w:hyperlink r:id="rId12" w:tooltip="http://218.4.84.172/ASPFrame/JSGCZtbMis2_SZJSJ/Pages/KaiBiao/TouBiao_List.aspx?BiaoDuanGuid=383b3a7f-a40c-484b-b0b0-620c0db172ef&amp;OrgGuid=d3698539-17c7-4e0a-a85f-06fc00af1c81" w:history="1">
              <w:r w:rsidR="00574080">
                <w:rPr>
                  <w:rStyle w:val="af0"/>
                  <w:rFonts w:ascii="宋体" w:eastAsia="宋体" w:hAnsi="宋体" w:cs="宋体" w:hint="eastAsia"/>
                  <w:color w:val="auto"/>
                  <w:sz w:val="22"/>
                  <w:u w:val="none"/>
                </w:rPr>
                <w:t xml:space="preserve">中天科技海缆股份有限公司 </w:t>
              </w:r>
            </w:hyperlink>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2021年10月20日，苏地2019-WG-15号地块建设项目居住区供配电工程1KV电力电缆物资采购货物招标，无故不获取招标文件，或者获取招标文件后放弃投标。</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98</w:t>
            </w:r>
          </w:p>
        </w:tc>
        <w:tc>
          <w:tcPr>
            <w:tcW w:w="3705" w:type="dxa"/>
            <w:tcBorders>
              <w:top w:val="nil"/>
              <w:left w:val="nil"/>
              <w:bottom w:val="single" w:sz="4" w:space="0" w:color="auto"/>
              <w:right w:val="single" w:sz="4" w:space="0" w:color="auto"/>
            </w:tcBorders>
            <w:shd w:val="clear" w:color="auto" w:fill="auto"/>
            <w:vAlign w:val="center"/>
          </w:tcPr>
          <w:p w:rsidR="00574080" w:rsidRDefault="00B94B0A" w:rsidP="00344112">
            <w:pPr>
              <w:widowControl/>
              <w:jc w:val="center"/>
              <w:textAlignment w:val="center"/>
              <w:rPr>
                <w:rFonts w:ascii="宋体" w:eastAsia="宋体" w:hAnsi="宋体" w:cs="宋体"/>
                <w:sz w:val="22"/>
              </w:rPr>
            </w:pPr>
            <w:hyperlink r:id="rId13" w:tooltip="http://218.4.84.172/ASPFrame/JSGCZtbMis2_SZJSJ/Pages/KaiBiao/TouBiao_List.aspx?BiaoDuanGuid=383b3a7f-a40c-484b-b0b0-620c0db172ef&amp;OrgGuid=d3698539-17c7-4e0a-a85f-06fc00af1c81" w:history="1">
              <w:r w:rsidR="00574080">
                <w:rPr>
                  <w:rStyle w:val="af0"/>
                  <w:rFonts w:ascii="宋体" w:eastAsia="宋体" w:hAnsi="宋体" w:cs="宋体" w:hint="eastAsia"/>
                  <w:color w:val="auto"/>
                  <w:sz w:val="22"/>
                  <w:u w:val="none"/>
                </w:rPr>
                <w:t xml:space="preserve">江苏恒峰线缆有限公司 </w:t>
              </w:r>
            </w:hyperlink>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2021年10月20日，苏地2019-WG-15号地块建设项目居住区供配电工程1KV电力电缆物资采购货物招标，无故不获取招标文件，或者获取招标文件后放弃投标。</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99</w:t>
            </w:r>
          </w:p>
        </w:tc>
        <w:tc>
          <w:tcPr>
            <w:tcW w:w="3705" w:type="dxa"/>
            <w:tcBorders>
              <w:top w:val="single" w:sz="4" w:space="0" w:color="auto"/>
              <w:left w:val="nil"/>
              <w:bottom w:val="single" w:sz="4" w:space="0" w:color="auto"/>
              <w:right w:val="single" w:sz="4" w:space="0" w:color="auto"/>
            </w:tcBorders>
            <w:shd w:val="clear" w:color="auto" w:fill="auto"/>
            <w:vAlign w:val="center"/>
          </w:tcPr>
          <w:p w:rsidR="00574080" w:rsidRDefault="00B94B0A" w:rsidP="00344112">
            <w:pPr>
              <w:widowControl/>
              <w:jc w:val="center"/>
              <w:textAlignment w:val="center"/>
              <w:rPr>
                <w:rFonts w:ascii="宋体" w:eastAsia="宋体" w:hAnsi="宋体" w:cs="宋体"/>
                <w:sz w:val="22"/>
              </w:rPr>
            </w:pPr>
            <w:hyperlink r:id="rId14" w:tooltip="http://218.4.84.172/ASPFrame/JSGCZtbMis2_SZJSJ/Pages/KaiBiao/TouBiao_List.aspx?BiaoDuanGuid=383b3a7f-a40c-484b-b0b0-620c0db172ef&amp;OrgGuid=d3698539-17c7-4e0a-a85f-06fc00af1c81" w:history="1">
              <w:r w:rsidR="00574080">
                <w:rPr>
                  <w:rStyle w:val="af0"/>
                  <w:rFonts w:ascii="宋体" w:eastAsia="宋体" w:hAnsi="宋体" w:cs="宋体" w:hint="eastAsia"/>
                  <w:color w:val="auto"/>
                  <w:sz w:val="22"/>
                  <w:u w:val="none"/>
                </w:rPr>
                <w:t xml:space="preserve">江苏北辰互邦电力股份有限公司 </w:t>
              </w:r>
            </w:hyperlink>
          </w:p>
        </w:tc>
        <w:tc>
          <w:tcPr>
            <w:tcW w:w="546"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2021年10月20日，苏地2019-WG-15号地块建设项目居住区供配电工程10kV变压器物资采购货物招标，无故不获取招标文件，或者获取招标文件后放弃投标。</w:t>
            </w:r>
          </w:p>
        </w:tc>
        <w:tc>
          <w:tcPr>
            <w:tcW w:w="2302"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100</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上海延华智能科技（集团）股份有限公司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0.2</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新建西交利物浦大学太仓校区教学区项目智能化工程二标段（资格预审合格招标人选择入围后放弃投标的）</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101</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深圳市科源建设集团股份有限公司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0.2</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新建西交利物浦大学太仓校区教学区项目智能化工程二标段（资格预审合格招标人选择入围后放弃投标的）</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102</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银江股份有限公司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0.2</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新建西交利物浦大学太仓校区教学区项目智能化工程二标段（资格预审合格招标人选择入围后放弃投标的）</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54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103</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金都建工集团有限公司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0.5</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恒通置业新建320519226201号地块菜场及商业服务设施用房项目（陆渡邻里中心）（项目经理未在岗2次、项目经理与备案不一致1次，安全员未在岗1次，安全员与备案不一致1次）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104</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江苏德禹通建设有限公司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0.4</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科教新城管委会实施城南一期外墙修缮工程（项目经理未在岗2次，安全员未在岗2次）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105</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苏州市顺驰建筑市政工程有限公司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0.2</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太仓新港物流管理中心有限公司新建丙一类仓库项目（项目经理未在岗1次，安全员未在岗1次）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106</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苏州金螳螂建筑装饰股份有限公司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0.2</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文教投新建西交利物浦大学太仓校区教学区项目装修工程一标段（项目经理未在岗1次，安全员与备案不一致1次）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107</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苏州祺润建设工程有限公司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新建城南花园二期西侧道路工程（项目经理未在岗1次）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108</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江苏烽越建设工程有限公司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0.6</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东城花苑三期工程（项目经理未在岗3次，安全员未在岗3次）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109</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苏州中浩景观建设工程有限公司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0.2</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太仓市沙溪镇直塘幼儿园迁建装修工程（项目经理未在岗1次，安全员未在岗1次）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110</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太仓恩圣市政工程有限公司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朝阳路（常胜路-娄江路）污水管道工程（安全员未在岗1次）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111</w:t>
            </w:r>
          </w:p>
        </w:tc>
        <w:tc>
          <w:tcPr>
            <w:tcW w:w="3705"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苏州万吉市政园林工程有限公司</w:t>
            </w:r>
          </w:p>
        </w:tc>
        <w:tc>
          <w:tcPr>
            <w:tcW w:w="546"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0.2</w:t>
            </w:r>
          </w:p>
        </w:tc>
        <w:tc>
          <w:tcPr>
            <w:tcW w:w="7941"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太仓港同高院工业科技发展有限公司同高院工业园区内部道路以及雨污水系统分流改造工程项目（项目经理未在岗1次，安全员未在岗1次）</w:t>
            </w:r>
          </w:p>
        </w:tc>
        <w:tc>
          <w:tcPr>
            <w:tcW w:w="2302"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811"/>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112</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苏州工业园区国发国际建筑装饰工程有限公司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0.2</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新建320520218401号地块商业用房及配套用房项目4#精装修工程（项目经理与备案不一致1次，安全员与备案不一致1次）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113</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苏州华亭建设工程有限公司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太仓恒通置业有限公司新建320520211801号地块商务办公及便民服务中心（不可分割销售，永久自持）项目施工总承包工程(1#便民服务楼、2#综合服务楼、3#配套服务楼、1#、2#、3#车棚、地下室) （安全员未在岗1次）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114</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江苏中亿琨建设有限公司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0.2</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太仓市沙溪镇幼教中心利泰幼儿园迁建工程装饰工程（项目经理未在岗1次，安全员未在岗1次）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27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115</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苏州恒昇城建园林发展有限公司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太仓中德中小企业示范区有限公司实施装修项目（项目经理与备案不一致1次）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116</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江苏五环建工集团有限公司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太仓高新区管委会新建高新区五小项目（综合楼（含学生餐厅、室内体育馆、阅览中心、报告厅），门卫，地下车库）（项目经理与备案不一致1次）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117</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苏州中亿丰科技有限公司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0.2</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文教投新建西交利物浦大学太仓校区教学区项目智能化工程二标段（项目经理与备案不一致2次）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118</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中衡设计集团工程咨询有限公司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9.16“新城酒店项目监理”项目中，投标报价及工期超出招标文件要求，未能满足招标文件要求</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9条</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119</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淮安市正军工程项目管理有限公司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9.16“新城酒店项目监理”项目中，专业监理工程师证专业不能识别，未能满足招标文件要求</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9条</w:t>
            </w:r>
          </w:p>
        </w:tc>
      </w:tr>
      <w:tr w:rsidR="00574080" w:rsidTr="00344112">
        <w:trPr>
          <w:trHeight w:val="648"/>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120</w:t>
            </w:r>
          </w:p>
        </w:tc>
        <w:tc>
          <w:tcPr>
            <w:tcW w:w="3705"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昆山信亦达项目管理有限公司</w:t>
            </w:r>
          </w:p>
        </w:tc>
        <w:tc>
          <w:tcPr>
            <w:tcW w:w="546"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9.17“邵村动迁小区十期工程-物业用房项目(监理）”项目中，因投标人原因造成投标文件未解密</w:t>
            </w:r>
          </w:p>
        </w:tc>
        <w:tc>
          <w:tcPr>
            <w:tcW w:w="2302"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11条</w:t>
            </w: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121</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淮安市正军工程项目管理有限公司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9.18“象屿都城幼儿园及门卫工程监理”项目中，投标文件中未见专业监理工程师专业，未能满足招标文件要求</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9条</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122</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苏州华峰建设工程管理有限公司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9.18“象屿都城幼儿园及门卫工程监理”项目中，投标文件中未见专业监理工程师专业，未能满足招标文件要求</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9条</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123</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中咨工程管理咨询有限公司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9.24“铱工场（千灯）数字经济产业园科创产业用房项目监理（1#-4#厂房、5#研发设计楼、6#宿舍楼及裙房、7#厂房、8#地下车库）”项目中，未提供项目总监无在建项目承诺书，未能满足招标文件要求</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9条</w:t>
            </w: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124</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昆山市华泰市政工程有限公司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9.30“昆山市互通投资管理有限公司建设同周公路加油站（服务用房、罩棚及站房）项目”项目中，投标人提供的业绩非本项目投标项目经理个人业绩，未能满足招标文件要求</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9条</w:t>
            </w: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125</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苏州易中建设咨询监理有限公司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10.11“昆山市锦溪高级中学新建工程（教学楼、实验楼、行政办公楼、宿舍楼、食堂、图书馆、体育馆、看台、门卫等）监理”项目中，未提供总监无在监项目承诺书，未能满足招标文件要求</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9条</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126</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淮安市正军工程项目管理有限公司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10.11“昆山市锦溪高级中学新建工程（教学楼、实验楼、行政办公楼、宿舍楼、食堂、图书馆、体育馆、看台、门卫等）监理”项目中，未提供总监无在监项目承诺书，未能满足招标文件要求</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9条</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127</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苏州竣邺建设工程有限公司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10.11“花桥金捷路北侧、薛赵路东侧地块动土工程”项目中，投标报价高于招标文件设定的招标人期望值，未能满足招标文件要求</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9条</w:t>
            </w:r>
          </w:p>
        </w:tc>
      </w:tr>
      <w:tr w:rsidR="00574080" w:rsidTr="00344112">
        <w:trPr>
          <w:trHeight w:val="27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128</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光华建设集团有限公司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10.11“花桥金捷路北侧、薛赵路东侧地块动土工程”项目中，投标报价高于招标文件设定的招标人期望值，未能满足招标文件要求</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9条</w:t>
            </w:r>
          </w:p>
        </w:tc>
      </w:tr>
      <w:tr w:rsidR="00574080" w:rsidTr="00344112">
        <w:trPr>
          <w:trHeight w:val="6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129</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昆山市盛源建设工程有限公司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10.11“花桥金捷路北侧、薛赵路东侧地块动土工程”项目中，投标报价高于招标文件设定的招标人期望值，未能满足招标文件要求</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9条</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130</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苏州二建建筑集团有限公司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10.11“花桥金捷路北侧、薛赵路东侧地块动土工程”项目中，投标报价高于招标文件设定的招标人期望值，未能满足招标文件要求</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9条</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131</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昆山同济市政工程有限公司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10.11“花桥金捷路北侧、薛赵路东侧地块动土工程”项目中，投标报价高于招标文件设定的招标人期望值，未能满足招标文件要求</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9条</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132</w:t>
            </w:r>
          </w:p>
        </w:tc>
        <w:tc>
          <w:tcPr>
            <w:tcW w:w="3705"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苏州泰祥景观建设工程有限公司</w:t>
            </w:r>
          </w:p>
        </w:tc>
        <w:tc>
          <w:tcPr>
            <w:tcW w:w="546"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10.11“花桥金捷路北侧、薛赵路东侧地块动土工程”项目中，投标报价高于招标文件设定的招标人期望值，未能满足招标文件要求</w:t>
            </w:r>
          </w:p>
        </w:tc>
        <w:tc>
          <w:tcPr>
            <w:tcW w:w="2302"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9条</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133</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天合建设集团有限公司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10.11“花桥金捷路北侧、薛赵路东侧地块动土工程”项目中，投标报价高于招标文件设定的招标人期望值，未能满足招标文件要求</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9条</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134</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昆山嘉泰市政工程有限公司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10.11“花桥金捷路北侧、薛赵路东侧地块动土工程”项目中，投标报价高于招标文件设定的招标人期望值，未能满足招标文件要求</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9条</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135</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江苏广吴建设园林有限公司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10.11“花桥金捷路北侧、薛赵路东侧地块动土工程”项目中，投标报价高于招标文件设定的招标人期望值，未能满足招标文件要求</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9条</w:t>
            </w:r>
          </w:p>
        </w:tc>
      </w:tr>
      <w:tr w:rsidR="00574080" w:rsidTr="00344112">
        <w:trPr>
          <w:trHeight w:val="678"/>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136</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江苏凯典机电科技有限公司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10.18“昆山市实验小学西校区西侧地块项目空调工程（暂估价二次招标）”项目中，未按招标文件要求递交投标保证金</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5条</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137</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苏州百信智能科技有限公司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10.18“蒲公英智能制造加速产业园二期项目智能化工程（暂估价二次招标）”项目中，工期未响应招标文件要求</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9条</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138</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浙江鼎元科技有限公司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10.18“蒲公英智能制造加速产业园二期项目智能化工程（暂估价二次招标）”项目中，因投标人原因造成投标文件未解密</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11条</w:t>
            </w: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139</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金都建工集团有限公司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10.29“昆山市费俊龙中学重建工程一期市政配套及景观绿化工程”项目中，未提供报名项目经理业绩，未能满足招标文件要求</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9条</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140</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江苏通力建设集团有限公司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11.5“康居新江南秋苑（一期）项目幼儿园装饰工程”项目中，投标报价超过招标人期望值，未能满足招标文件要求</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9条</w:t>
            </w:r>
          </w:p>
        </w:tc>
      </w:tr>
      <w:tr w:rsidR="00574080" w:rsidTr="00344112">
        <w:trPr>
          <w:trHeight w:val="27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141</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江苏浩森建筑设计有限公司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11.18“新建农贸批发市场项目设计”项目中，资格预审合格的投标人放弃投标</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1条</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142</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中铁华铁工程设计集团有限公司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11.18“新建农贸批发市场项目设计”项目中，资格预审合格的投标人放弃投标</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1条</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143</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昆山市领悦建设工程有限公司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11.19“昆山高新区万丰苑小区外立面改造工程”项目中，未按招标文件要求递交投标保证金</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5条</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144</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江苏时新电气集团有限公司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11.23“六如墩及周边景观亮化设施项目”项目中，投标报价高于招标文件设定的招标人期望值，未能满足招标文件要求</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9条</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145</w:t>
            </w:r>
          </w:p>
        </w:tc>
        <w:tc>
          <w:tcPr>
            <w:tcW w:w="3705"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江苏金光芒灯饰工程集团有限公司</w:t>
            </w:r>
          </w:p>
        </w:tc>
        <w:tc>
          <w:tcPr>
            <w:tcW w:w="546"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11.23“六如墩及周边景观亮化设施项目”项目中，投标报价高于招标文件设定的招标人期望值，未能满足招标文件要求</w:t>
            </w:r>
          </w:p>
        </w:tc>
        <w:tc>
          <w:tcPr>
            <w:tcW w:w="2302"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9条</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146</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江苏永诚交通集团有限公司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11.23“六如墩及周边景观亮化设施项目”项目中，投标报价高于招标文件设定的招标人期望值，未能满足招标文件要求</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9条</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147</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苏州新城园林发展有限公司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11.30“花桥经济开发区商湖路（梅浦河-光明路）新建工程 ”项目中，未按招标文件要求递交投标保证金</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5条</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148</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博弘环境建设有限公司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11.30“昆山市民法典公园景观改造工程”项目中，投标价超投标人期望值，未能满足招标文件要求</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9条</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149</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上海市园林工程有限公司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12.1“张家港生态廊道设计 ”项目中，因投标人原因造成投标文件未解密</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11条</w:t>
            </w:r>
          </w:p>
        </w:tc>
      </w:tr>
      <w:tr w:rsidR="00574080" w:rsidTr="00344112">
        <w:trPr>
          <w:trHeight w:val="756"/>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150</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上海同砚建筑规划设计有限公司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12.7“花桥经济开发区花溪路南侧、花园路东侧地块项目设计 ”项目中，因投标人原因造成投标文件未解密</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11条</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151</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中国市政工程西南设计研究总院有限公司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12.9“苏州-上海天然气管道联络线工程（昆山段）管线工程设计”项目中，因投标人原因造成投标文件未解密</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11条</w:t>
            </w: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152</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中机国际工程设计研究院有限责任公司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12.9“苏州-上海天然气管道联络线工程（昆山段）管线工程设计”项目中，资格预审合格的投标人放弃投标</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1条</w:t>
            </w: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153</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中铁建设集团有限公司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12.13“昆山再生资源综合利用项目（一期）”项目中，资格预审合格的投标人放弃投标</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1条</w:t>
            </w: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154</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昆山华霆装饰有限公司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12.13“花桥经济开发区曹安文体活动副中心装修改造工程”项目中，工期未响应招标文件要求</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9条</w:t>
            </w: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155</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海安铭佳建筑工程有限公司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投标人在建项目发生安全生产事故导致人员死亡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21条</w:t>
            </w:r>
          </w:p>
        </w:tc>
      </w:tr>
      <w:tr w:rsidR="00574080" w:rsidTr="00344112">
        <w:trPr>
          <w:trHeight w:val="54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156</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上海嘉实（集团）有限公司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投标人在建项目发生安全生产事故导致人员死亡</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21条</w:t>
            </w: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157</w:t>
            </w:r>
          </w:p>
        </w:tc>
        <w:tc>
          <w:tcPr>
            <w:tcW w:w="3705"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中铁一局集团有限公司</w:t>
            </w:r>
          </w:p>
        </w:tc>
        <w:tc>
          <w:tcPr>
            <w:tcW w:w="546"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w:t>
            </w:r>
          </w:p>
        </w:tc>
        <w:tc>
          <w:tcPr>
            <w:tcW w:w="7941"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投标人在建项目发生安全生产事故导致人员死亡</w:t>
            </w:r>
          </w:p>
        </w:tc>
        <w:tc>
          <w:tcPr>
            <w:tcW w:w="2302"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21条</w:t>
            </w: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158</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苏州利达市政工程有限公司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0.2</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周庄镇仙鹤娄“康居乡村”综合改造工程项目经理和安全员不在岗</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16条</w:t>
            </w: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159</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苏州市八都建筑有限公司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千灯镇培江幼儿园新建工程项目经理不在岗</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16条</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160</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江苏鑫洋装饰工程有限公司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0.2</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蒲公英智能制造加速产业园二期项目幕墙工程（暂估价二次招标）项目经理和安全员不在岗</w:t>
            </w:r>
          </w:p>
        </w:tc>
        <w:tc>
          <w:tcPr>
            <w:tcW w:w="2302"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16条</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161</w:t>
            </w:r>
          </w:p>
        </w:tc>
        <w:tc>
          <w:tcPr>
            <w:tcW w:w="3705"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苏州金螳螂建筑装饰股份有限公司</w:t>
            </w:r>
          </w:p>
        </w:tc>
        <w:tc>
          <w:tcPr>
            <w:tcW w:w="546"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2标：昆山东部医疗中心门诊医技楼内装饰工程安全员不在岗</w:t>
            </w:r>
          </w:p>
        </w:tc>
        <w:tc>
          <w:tcPr>
            <w:tcW w:w="2302" w:type="dxa"/>
            <w:tcBorders>
              <w:top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16条</w:t>
            </w: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162</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南通建工集团股份有限公司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新建物流仓储中心项目二期新建仓储用房、泵房、垃圾房、门卫、自行车车棚及场地一名安全员不在岗</w:t>
            </w:r>
          </w:p>
        </w:tc>
        <w:tc>
          <w:tcPr>
            <w:tcW w:w="2302" w:type="dxa"/>
            <w:tcBorders>
              <w:top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16条</w:t>
            </w:r>
          </w:p>
        </w:tc>
      </w:tr>
      <w:tr w:rsidR="00574080" w:rsidTr="00344112">
        <w:trPr>
          <w:trHeight w:val="846"/>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163</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上海舜恒建设（集团）有限公司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常熟市2020A-003地块住宅用房二期（1#-7#、10#、14#、28#-30#楼、门卫）工程”中，因“投标保证金非从基本账户转入常熟公共资源交易中心保证金专用账户”，符合考评扣分标准第05条。备案日期：2021.09.07，招标登记号：GK2021326</w:t>
            </w:r>
          </w:p>
        </w:tc>
        <w:tc>
          <w:tcPr>
            <w:tcW w:w="2302" w:type="dxa"/>
            <w:tcBorders>
              <w:top w:val="single" w:sz="4" w:space="0" w:color="auto"/>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164</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常熟市园林风景绿化工程股份有限</w:t>
            </w:r>
            <w:r>
              <w:rPr>
                <w:rFonts w:ascii="宋体" w:eastAsia="宋体" w:hAnsi="宋体" w:cs="宋体" w:hint="eastAsia"/>
                <w:kern w:val="0"/>
                <w:sz w:val="22"/>
              </w:rPr>
              <w:lastRenderedPageBreak/>
              <w:t>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lastRenderedPageBreak/>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在“常熟边检站机关民警备勤宿舍改造工程”中，因“投标保证金形式缺少《常</w:t>
            </w:r>
            <w:r>
              <w:rPr>
                <w:rFonts w:ascii="宋体" w:eastAsia="宋体" w:hAnsi="宋体" w:cs="宋体" w:hint="eastAsia"/>
                <w:kern w:val="0"/>
                <w:sz w:val="22"/>
              </w:rPr>
              <w:lastRenderedPageBreak/>
              <w:t>熟市公共资源交易中心保证金电子收款收据》或《项目银行保函》原件彩色扫描件）</w:t>
            </w:r>
            <w:r>
              <w:rPr>
                <w:rFonts w:ascii="宋体" w:eastAsia="宋体" w:hAnsi="宋体" w:cs="宋体" w:hint="eastAsia"/>
                <w:kern w:val="0"/>
                <w:sz w:val="22"/>
              </w:rPr>
              <w:br/>
              <w:t>”，符合考评扣分标准第05条。备案日期：2021.09.07，招标登记号：GK2021376</w:t>
            </w:r>
          </w:p>
        </w:tc>
        <w:tc>
          <w:tcPr>
            <w:tcW w:w="2302" w:type="dxa"/>
            <w:tcBorders>
              <w:top w:val="single" w:sz="4" w:space="0" w:color="auto"/>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27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165</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苏州盛澜园林建设有限公司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在“常熟边检站机关民警备勤宿舍改造工程”中，因“投标保证金缺少《常熟市公共资源交易中心保证金电子收款收据》或《项目银行保函》原件彩色扫描件）</w:t>
            </w:r>
            <w:r>
              <w:rPr>
                <w:rFonts w:ascii="宋体" w:eastAsia="宋体" w:hAnsi="宋体" w:cs="宋体" w:hint="eastAsia"/>
                <w:kern w:val="0"/>
                <w:sz w:val="22"/>
              </w:rPr>
              <w:br/>
              <w:t>”，符合考评扣分标准第05条。备案日期：2021.09.07，招标登记号：GK2021376</w:t>
            </w:r>
          </w:p>
        </w:tc>
        <w:tc>
          <w:tcPr>
            <w:tcW w:w="2302" w:type="dxa"/>
            <w:tcBorders>
              <w:top w:val="single" w:sz="4" w:space="0" w:color="auto"/>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166</w:t>
            </w:r>
          </w:p>
        </w:tc>
        <w:tc>
          <w:tcPr>
            <w:tcW w:w="3705"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江苏立昆建设工程有限公司</w:t>
            </w:r>
          </w:p>
        </w:tc>
        <w:tc>
          <w:tcPr>
            <w:tcW w:w="546"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在“常熟边检站机关民警备勤宿舍改造工程”中，因“投标保证金形式缺少《常熟市公共资源交易中心保证金电子收款收据》或《项目银行保函》原件彩色扫描件）</w:t>
            </w:r>
            <w:r>
              <w:rPr>
                <w:rFonts w:ascii="宋体" w:eastAsia="宋体" w:hAnsi="宋体" w:cs="宋体" w:hint="eastAsia"/>
                <w:kern w:val="0"/>
                <w:sz w:val="22"/>
              </w:rPr>
              <w:br/>
              <w:t>”，符合考评扣分标准第05条。备案日期：2021.09.07，招标登记号：GK2021376</w:t>
            </w:r>
          </w:p>
        </w:tc>
        <w:tc>
          <w:tcPr>
            <w:tcW w:w="2302" w:type="dxa"/>
            <w:tcBorders>
              <w:top w:val="single" w:sz="4" w:space="0" w:color="auto"/>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167</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江苏创佳装饰设计工程有限公司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常熟国家高新技术产业开发区第六产业园（智尚园区）一期工程-12#宿舍楼室内装饰工程”中，因“业绩不符合招标文件要求（投标文件中未提供业绩的《中标通知书》或《承接工程通知书》或《专业工程分包备案表》）”，符合考评扣分标准第09条。备案日期：2021.09.10，招标登记号：GK2021388</w:t>
            </w:r>
          </w:p>
        </w:tc>
        <w:tc>
          <w:tcPr>
            <w:tcW w:w="2302" w:type="dxa"/>
            <w:tcBorders>
              <w:top w:val="single" w:sz="4" w:space="0" w:color="auto"/>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168</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江苏南通二建集团有限公司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0.2</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在“新建汽车座椅调角器制造及模具技术中心项目”中，因“资格预审（甲选7）已入围，未在投标截止时间前递交投标文件”，符合苏住建建〔2021〕24号规定。备案日期：2021.09.13，招标登记号：GK2021373</w:t>
            </w:r>
          </w:p>
        </w:tc>
        <w:tc>
          <w:tcPr>
            <w:tcW w:w="2302" w:type="dxa"/>
            <w:tcBorders>
              <w:top w:val="single" w:sz="4" w:space="0" w:color="auto"/>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54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169</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浙江金凯德安防科技有限公司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在“海丰家园一期安置房防火门、单元门及入户门采购工程”中，因“保证金格式不符合招标文件要求”，符合考评扣分标准第05条。备案日期：2021.09.16，招标登记号：GK2021156</w:t>
            </w:r>
          </w:p>
        </w:tc>
        <w:tc>
          <w:tcPr>
            <w:tcW w:w="2302" w:type="dxa"/>
            <w:tcBorders>
              <w:top w:val="single" w:sz="4" w:space="0" w:color="auto"/>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170</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苏州盛通市政园林工程有限公司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在“小坝路（风和路—山湖路）道路提升改造工程”中，因“未提供常熟市公共资源交易中心保证金电子收款收据，不符合招标文件的要求</w:t>
            </w:r>
            <w:r>
              <w:rPr>
                <w:rFonts w:ascii="宋体" w:eastAsia="宋体" w:hAnsi="宋体" w:cs="宋体" w:hint="eastAsia"/>
                <w:kern w:val="0"/>
                <w:sz w:val="22"/>
              </w:rPr>
              <w:br/>
              <w:t>”，符合考评扣分标准第05条。备案日期：2021.10.09，招标登记号：GK2021430</w:t>
            </w:r>
          </w:p>
        </w:tc>
        <w:tc>
          <w:tcPr>
            <w:tcW w:w="2302" w:type="dxa"/>
            <w:tcBorders>
              <w:top w:val="single" w:sz="4" w:space="0" w:color="auto"/>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171</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江苏园景工程设计咨询有限公司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在“城铁片区森林公园一期工程监理”中，因“监理大纲的篇幅超过30页”，符合考评扣分标准第09条。备案日期：2021.10.11，招标登记号：GK2021422</w:t>
            </w:r>
          </w:p>
        </w:tc>
        <w:tc>
          <w:tcPr>
            <w:tcW w:w="2302" w:type="dxa"/>
            <w:tcBorders>
              <w:top w:val="single" w:sz="4" w:space="0" w:color="auto"/>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54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172</w:t>
            </w:r>
          </w:p>
        </w:tc>
        <w:tc>
          <w:tcPr>
            <w:tcW w:w="3705"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中铁十局集团有限公司</w:t>
            </w:r>
          </w:p>
        </w:tc>
        <w:tc>
          <w:tcPr>
            <w:tcW w:w="546"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在“金山路（西侧）南延一期工程（藕渠塘路-太平街）”中，因“业绩证明材料中的中标通知书未注明桥梁跨度且未提供图纸”，符合考评扣分标准第09条。备案日期：2021.10.20，招标登记号：GK2021446</w:t>
            </w:r>
          </w:p>
        </w:tc>
        <w:tc>
          <w:tcPr>
            <w:tcW w:w="2302" w:type="dxa"/>
            <w:tcBorders>
              <w:top w:val="single" w:sz="4" w:space="0" w:color="auto"/>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88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173</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江苏华实市政建设集团有限公司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在“金山路（西侧）南延一期工程（藕渠塘路-太平街）”中，因“业绩证明材料未提供中标通知书”，符合考评扣分标准第09条。备案日期：2021.10.20，招标登记号：GK2021446</w:t>
            </w:r>
          </w:p>
        </w:tc>
        <w:tc>
          <w:tcPr>
            <w:tcW w:w="2302" w:type="dxa"/>
            <w:tcBorders>
              <w:top w:val="single" w:sz="4" w:space="0" w:color="auto"/>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885"/>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174</w:t>
            </w:r>
          </w:p>
        </w:tc>
        <w:tc>
          <w:tcPr>
            <w:tcW w:w="3705"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苏州朗吉装饰设计工程有限公司</w:t>
            </w:r>
          </w:p>
        </w:tc>
        <w:tc>
          <w:tcPr>
            <w:tcW w:w="546"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nil"/>
              <w:left w:val="nil"/>
              <w:bottom w:val="single" w:sz="4" w:space="0" w:color="auto"/>
              <w:right w:val="single" w:sz="4" w:space="0" w:color="auto"/>
            </w:tcBorders>
            <w:shd w:val="clear" w:color="auto" w:fill="auto"/>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新建农业科技服务用房室内装饰工程”中，因“投标文件中未提供项目负责人类似业绩证明材料（原件彩色扫描件）（提供的是企业类似业绩）”，符合考评扣分标准第09条。备案日期：2021.10.29，招标登记号：GK2021470</w:t>
            </w:r>
          </w:p>
        </w:tc>
        <w:tc>
          <w:tcPr>
            <w:tcW w:w="2302" w:type="dxa"/>
            <w:tcBorders>
              <w:top w:val="single" w:sz="4" w:space="0" w:color="auto"/>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885"/>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175</w:t>
            </w:r>
          </w:p>
        </w:tc>
        <w:tc>
          <w:tcPr>
            <w:tcW w:w="3705"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常熟市华丽坚装饰工程有限公司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新建农业科技服务用房室内装饰工程”中，因“投标文件中提供的《常熟市公共资源交易中心保证金电子收款收据》不是原件彩色扫描件”，符合考评扣分标准第05条。备案日期：2021.10.29，招标登记号：GK2021470</w:t>
            </w:r>
          </w:p>
        </w:tc>
        <w:tc>
          <w:tcPr>
            <w:tcW w:w="2302" w:type="dxa"/>
            <w:tcBorders>
              <w:top w:val="single" w:sz="4" w:space="0" w:color="auto"/>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885"/>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176</w:t>
            </w:r>
          </w:p>
        </w:tc>
        <w:tc>
          <w:tcPr>
            <w:tcW w:w="3705"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常熟市腾达建筑装饰有限责任公司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种子仓储加工建设项目-综合楼及门卫装饰工程”中，因“提供的投标人拟派项目负责人承担（完成）的类似业绩证明材料中未有《工程建设项目招标投标合同备案表》且《中标通知书》（或《承接工程通知书》）、施工合同均未有加盖工程所在地建设行政主管部门或其委托的招投标监管机构的备案章或公章，施工合同上也不具有清晰的二维码。”，符合考评扣分标准第09条。备案日期：2021.11.10，招标登记号：GK2021487</w:t>
            </w:r>
          </w:p>
        </w:tc>
        <w:tc>
          <w:tcPr>
            <w:tcW w:w="2302" w:type="dxa"/>
            <w:tcBorders>
              <w:top w:val="single" w:sz="4" w:space="0" w:color="auto"/>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885"/>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177</w:t>
            </w:r>
          </w:p>
        </w:tc>
        <w:tc>
          <w:tcPr>
            <w:tcW w:w="3705"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苏州金木阳建筑装饰工程有限公司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种子仓储加工建设项目-综合楼及门卫装饰工程”中，因“提供的投标人拟派项目负责人承担（完成）的类似业绩证明材料中施工合同不是原件彩色扫描件。（提供的施工合同封面上骑缝章为黑白章且封面与合同正文骑缝章不对应）”，符合考评扣分标准第09条。备案日期：2021.11.10，招标登记号：GK2021487</w:t>
            </w:r>
          </w:p>
        </w:tc>
        <w:tc>
          <w:tcPr>
            <w:tcW w:w="2302" w:type="dxa"/>
            <w:tcBorders>
              <w:top w:val="single" w:sz="4" w:space="0" w:color="auto"/>
              <w:bottom w:val="single" w:sz="4" w:space="0" w:color="auto"/>
              <w:right w:val="single" w:sz="4" w:space="0" w:color="auto"/>
            </w:tcBorders>
            <w:shd w:val="clear" w:color="auto" w:fill="auto"/>
            <w:vAlign w:val="center"/>
          </w:tcPr>
          <w:p w:rsidR="00574080" w:rsidRDefault="00574080" w:rsidP="00344112">
            <w:pPr>
              <w:jc w:val="center"/>
              <w:rPr>
                <w:rFonts w:ascii="宋体" w:eastAsia="宋体" w:hAnsi="宋体" w:cs="宋体"/>
                <w:sz w:val="22"/>
              </w:rPr>
            </w:pPr>
          </w:p>
        </w:tc>
      </w:tr>
      <w:tr w:rsidR="00574080" w:rsidTr="00344112">
        <w:trPr>
          <w:trHeight w:val="885"/>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178</w:t>
            </w:r>
          </w:p>
        </w:tc>
        <w:tc>
          <w:tcPr>
            <w:tcW w:w="3705"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苏州市政园林工程集团有限公司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提质更新——常浒河滨河区域景观绿化一期项目绿化景观工程一标段”中，因“类似工程业绩证明材料未见《工程建设项目招标投标合同备案表》、《中标通知书》（或《承接工程通知书》或《专业工程分包备案表》）、施工合同其中一份无工程所在地行政主管部门或其委托的招投标监管机构备案章或公章、施工</w:t>
            </w:r>
            <w:r>
              <w:rPr>
                <w:rFonts w:ascii="宋体" w:eastAsia="宋体" w:hAnsi="宋体" w:cs="宋体" w:hint="eastAsia"/>
                <w:kern w:val="0"/>
                <w:sz w:val="22"/>
              </w:rPr>
              <w:lastRenderedPageBreak/>
              <w:t>合同上也无具有清晰的二维码。”，符合考评扣分标准第09条。备案日期：2021.11.11，招标登记号：GK2021499</w:t>
            </w:r>
          </w:p>
        </w:tc>
        <w:tc>
          <w:tcPr>
            <w:tcW w:w="2302"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jc w:val="center"/>
              <w:rPr>
                <w:rFonts w:ascii="宋体" w:eastAsia="宋体" w:hAnsi="宋体" w:cs="宋体"/>
                <w:sz w:val="22"/>
              </w:rPr>
            </w:pPr>
          </w:p>
        </w:tc>
      </w:tr>
      <w:tr w:rsidR="00574080" w:rsidTr="00344112">
        <w:trPr>
          <w:trHeight w:val="88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179</w:t>
            </w:r>
          </w:p>
        </w:tc>
        <w:tc>
          <w:tcPr>
            <w:tcW w:w="3705"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相亭生态科技有限公司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提质更新——常浒河滨河区域景观绿化一期项目绿化景观工程一标段”中，因“类似工程业绩证明材料未见《工程建设项目招标投标合同备案表》、《中标通知书》（或《承接工程通知书》或《专业工程分包备案表》）、施工合同其中一份无工程所在地行政主管部门或其委托的招投标监管机构备案章或公章、施工合同上也无具有清晰的二维码。”，符合考评扣分标准第09条。备案日期：2021.11.11，招标登记号：GK2021499</w:t>
            </w:r>
          </w:p>
        </w:tc>
        <w:tc>
          <w:tcPr>
            <w:tcW w:w="2302"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jc w:val="center"/>
              <w:rPr>
                <w:rFonts w:ascii="宋体" w:eastAsia="宋体" w:hAnsi="宋体" w:cs="宋体"/>
                <w:sz w:val="22"/>
              </w:rPr>
            </w:pPr>
          </w:p>
        </w:tc>
      </w:tr>
      <w:tr w:rsidR="00574080" w:rsidTr="00344112">
        <w:trPr>
          <w:trHeight w:val="885"/>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180</w:t>
            </w:r>
          </w:p>
        </w:tc>
        <w:tc>
          <w:tcPr>
            <w:tcW w:w="3705"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常熟市绿地园艺有限责任公司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提质更新——常浒河滨河区域景观绿化一期项目绿化景观工程一标段”中，因“投标人未提供企业基本账户《开户许可证》或企业基本存款账户信息的证明材料”，符合考评扣分标准第05条。备案日期：2021.11.11，招标登记号：GK2021499</w:t>
            </w:r>
          </w:p>
        </w:tc>
        <w:tc>
          <w:tcPr>
            <w:tcW w:w="2302"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jc w:val="center"/>
              <w:rPr>
                <w:rFonts w:ascii="宋体" w:eastAsia="宋体" w:hAnsi="宋体" w:cs="宋体"/>
                <w:sz w:val="22"/>
              </w:rPr>
            </w:pPr>
          </w:p>
        </w:tc>
      </w:tr>
      <w:tr w:rsidR="00574080" w:rsidTr="00344112">
        <w:trPr>
          <w:trHeight w:val="885"/>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181</w:t>
            </w:r>
          </w:p>
        </w:tc>
        <w:tc>
          <w:tcPr>
            <w:tcW w:w="3705"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南通安装集团股份有限公司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新建6号泵站工程项目”中，因“投标文件中保证金证明材料未按《投标人须知前附表》第3.4.1条款提供《常熟市公共资源交易中心保证金电子收款收据》”，符合考评扣分标准第05条。备案日期：2021.11.18，招标登记号：GK2021514</w:t>
            </w:r>
          </w:p>
        </w:tc>
        <w:tc>
          <w:tcPr>
            <w:tcW w:w="2302"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jc w:val="center"/>
              <w:rPr>
                <w:rFonts w:ascii="宋体" w:eastAsia="宋体" w:hAnsi="宋体" w:cs="宋体"/>
                <w:sz w:val="22"/>
              </w:rPr>
            </w:pPr>
          </w:p>
        </w:tc>
      </w:tr>
      <w:tr w:rsidR="00574080" w:rsidTr="00344112">
        <w:trPr>
          <w:trHeight w:val="885"/>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182</w:t>
            </w:r>
          </w:p>
        </w:tc>
        <w:tc>
          <w:tcPr>
            <w:tcW w:w="3705"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苏州步阳门窗有限公司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在“常熟市棚户区改造三期—西浜斗地块安置房防火门、单元门及入户门采购工程”中，因“投标保证金中无企业基本账户证明材料”，符合考评扣分标准第05条。备案日期：2021.11.26，招标登记号：GK2021468</w:t>
            </w:r>
          </w:p>
        </w:tc>
        <w:tc>
          <w:tcPr>
            <w:tcW w:w="2302"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jc w:val="center"/>
              <w:rPr>
                <w:rFonts w:ascii="宋体" w:eastAsia="宋体" w:hAnsi="宋体" w:cs="宋体"/>
                <w:sz w:val="22"/>
              </w:rPr>
            </w:pPr>
          </w:p>
        </w:tc>
      </w:tr>
      <w:tr w:rsidR="00574080" w:rsidTr="00344112">
        <w:trPr>
          <w:trHeight w:val="885"/>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183</w:t>
            </w:r>
          </w:p>
        </w:tc>
        <w:tc>
          <w:tcPr>
            <w:tcW w:w="3705"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浙江金凯德安防科技有限公司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在“常熟市棚户区改造三期—西浜斗地块安置房防火门、单元门及入户门采购工程”中，因“无制造商资格声明及企业类似业绩证明材料”，符合考评扣分标准第09条。备案日期：2021.11.26，招标登记号：GK2021468</w:t>
            </w:r>
          </w:p>
        </w:tc>
        <w:tc>
          <w:tcPr>
            <w:tcW w:w="2302"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jc w:val="center"/>
              <w:rPr>
                <w:rFonts w:ascii="宋体" w:eastAsia="宋体" w:hAnsi="宋体" w:cs="宋体"/>
                <w:sz w:val="22"/>
              </w:rPr>
            </w:pPr>
          </w:p>
        </w:tc>
      </w:tr>
      <w:tr w:rsidR="00574080" w:rsidTr="00344112">
        <w:trPr>
          <w:trHeight w:val="885"/>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184</w:t>
            </w:r>
          </w:p>
        </w:tc>
        <w:tc>
          <w:tcPr>
            <w:tcW w:w="3705"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重庆美心·麦森门业有限公司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在“常熟市棚户区改造三期—西浜斗地块安置房防火门、单元门及入户门采购工程”中，因“投标保证金中无企业基本账户证明材料 ”，符合考评扣分标准第05条。备案日期：2021.11.26，招标登记号：GK2021468</w:t>
            </w:r>
          </w:p>
        </w:tc>
        <w:tc>
          <w:tcPr>
            <w:tcW w:w="2302"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jc w:val="center"/>
              <w:rPr>
                <w:rFonts w:ascii="宋体" w:eastAsia="宋体" w:hAnsi="宋体" w:cs="宋体"/>
                <w:sz w:val="22"/>
              </w:rPr>
            </w:pPr>
          </w:p>
        </w:tc>
      </w:tr>
      <w:tr w:rsidR="00574080" w:rsidTr="00344112">
        <w:trPr>
          <w:trHeight w:val="885"/>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185</w:t>
            </w:r>
          </w:p>
        </w:tc>
        <w:tc>
          <w:tcPr>
            <w:tcW w:w="3705"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常熟颉源绿化工程有限公司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在“碧溪幼儿园绿化景观工程”中，因“未在规定时间内完成投标文件解密。”，符合考评扣分标准第11条。备案日期：2021.11.29，招标登记号：Gk2021541</w:t>
            </w:r>
          </w:p>
        </w:tc>
        <w:tc>
          <w:tcPr>
            <w:tcW w:w="2302"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jc w:val="center"/>
              <w:rPr>
                <w:rFonts w:ascii="宋体" w:eastAsia="宋体" w:hAnsi="宋体" w:cs="宋体"/>
                <w:sz w:val="22"/>
              </w:rPr>
            </w:pPr>
          </w:p>
        </w:tc>
      </w:tr>
      <w:tr w:rsidR="00574080" w:rsidTr="00344112">
        <w:trPr>
          <w:trHeight w:val="885"/>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186</w:t>
            </w:r>
          </w:p>
        </w:tc>
        <w:tc>
          <w:tcPr>
            <w:tcW w:w="3705"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常熟新达建设工程有限公司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原古里、辛庄、董浜、海虞交管所、虞山海事所局部房屋修缮工程”中，因“未按招标文件要求提供企业基本账户《开户许可证》或企业基本存款账户信息的证明材料”，符合考评扣分标准第05条。备案日期：2021.11.30，招标登记号：GK2021539</w:t>
            </w:r>
          </w:p>
        </w:tc>
        <w:tc>
          <w:tcPr>
            <w:tcW w:w="2302"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jc w:val="center"/>
              <w:rPr>
                <w:rFonts w:ascii="宋体" w:eastAsia="宋体" w:hAnsi="宋体" w:cs="宋体"/>
                <w:sz w:val="22"/>
              </w:rPr>
            </w:pPr>
          </w:p>
        </w:tc>
      </w:tr>
      <w:tr w:rsidR="00574080" w:rsidTr="00344112">
        <w:trPr>
          <w:trHeight w:val="885"/>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187</w:t>
            </w:r>
          </w:p>
        </w:tc>
        <w:tc>
          <w:tcPr>
            <w:tcW w:w="3705"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江苏苏伟项目管理有限公司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在“客运北站三楼部分房屋改造工程监理”中，因“未上传《常熟市公共资源交易中心保证金电子收款收据》”，符合考评扣分标准第05条。备案日期：2021.12.02，招标登记号：Gk2021525</w:t>
            </w:r>
          </w:p>
        </w:tc>
        <w:tc>
          <w:tcPr>
            <w:tcW w:w="2302"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jc w:val="center"/>
              <w:rPr>
                <w:rFonts w:ascii="宋体" w:eastAsia="宋体" w:hAnsi="宋体" w:cs="宋体"/>
                <w:sz w:val="22"/>
              </w:rPr>
            </w:pPr>
          </w:p>
        </w:tc>
      </w:tr>
      <w:tr w:rsidR="00574080" w:rsidTr="00344112">
        <w:trPr>
          <w:trHeight w:val="88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188</w:t>
            </w:r>
          </w:p>
        </w:tc>
        <w:tc>
          <w:tcPr>
            <w:tcW w:w="3705"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昆山市周市建筑安装工程有限公司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新建苏锋人才公寓项目”中，因“未按照招标文件要求的形式递交投标保证金（投标文件中上传的投标保证金证明材料为转账记录截图）”，符合考评扣分标准第05条。备案日期：2021.12.10，招标登记号：GK2021544</w:t>
            </w:r>
          </w:p>
        </w:tc>
        <w:tc>
          <w:tcPr>
            <w:tcW w:w="2302"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jc w:val="center"/>
              <w:rPr>
                <w:rFonts w:ascii="宋体" w:eastAsia="宋体" w:hAnsi="宋体" w:cs="宋体"/>
                <w:sz w:val="22"/>
              </w:rPr>
            </w:pPr>
          </w:p>
        </w:tc>
      </w:tr>
      <w:tr w:rsidR="00574080" w:rsidTr="00344112">
        <w:trPr>
          <w:trHeight w:val="780"/>
        </w:trPr>
        <w:tc>
          <w:tcPr>
            <w:tcW w:w="546" w:type="dxa"/>
            <w:tcBorders>
              <w:top w:val="nil"/>
              <w:left w:val="single" w:sz="4" w:space="0" w:color="auto"/>
              <w:bottom w:val="single" w:sz="4" w:space="0" w:color="auto"/>
              <w:right w:val="single" w:sz="4" w:space="0" w:color="auto"/>
            </w:tcBorders>
            <w:shd w:val="clear" w:color="auto" w:fill="auto"/>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189</w:t>
            </w:r>
          </w:p>
        </w:tc>
        <w:tc>
          <w:tcPr>
            <w:tcW w:w="3705"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南通华荣建设集团有限公司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常熟市琴安房地产开发有限公司常熟市2020A-024地块商业用房项目工程，安全员1人（次）检查时无故不在岗，符合考评扣分标准第16条。检查日期2021.12.16</w:t>
            </w:r>
          </w:p>
        </w:tc>
        <w:tc>
          <w:tcPr>
            <w:tcW w:w="2302"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jc w:val="center"/>
              <w:rPr>
                <w:rFonts w:ascii="宋体" w:eastAsia="宋体" w:hAnsi="宋体" w:cs="宋体"/>
                <w:sz w:val="22"/>
              </w:rPr>
            </w:pPr>
          </w:p>
        </w:tc>
      </w:tr>
      <w:tr w:rsidR="00574080" w:rsidTr="00344112">
        <w:trPr>
          <w:trHeight w:val="780"/>
        </w:trPr>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190</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苏州建设监理有限公司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常熟市恒翔建设有限公司宝渠路（渠中路-三环路）道路工程监理，总监代表1人（次）检查时无故不在岗，符合考评扣分标准第16条。检查日期2021.12.16</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jc w:val="center"/>
              <w:rPr>
                <w:rFonts w:ascii="宋体" w:eastAsia="宋体" w:hAnsi="宋体" w:cs="宋体"/>
                <w:sz w:val="22"/>
              </w:rPr>
            </w:pPr>
          </w:p>
        </w:tc>
      </w:tr>
      <w:tr w:rsidR="00574080" w:rsidTr="00344112">
        <w:trPr>
          <w:trHeight w:val="780"/>
        </w:trPr>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191</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普元电力发展有限公司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在“张家港青禾置业有限公司暨阳府红线内居配电工程总承包（EPC）”项目中，投标人递交无竞争力投标文件，符合投标行为及标后履约失信考评扣分标准第9条。</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jc w:val="center"/>
              <w:rPr>
                <w:rFonts w:ascii="宋体" w:eastAsia="宋体" w:hAnsi="宋体" w:cs="宋体"/>
                <w:sz w:val="22"/>
              </w:rPr>
            </w:pPr>
          </w:p>
        </w:tc>
      </w:tr>
      <w:tr w:rsidR="00574080" w:rsidTr="00344112">
        <w:trPr>
          <w:trHeight w:val="780"/>
        </w:trPr>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192</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江苏华盛工程咨询股份有限公司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在“花园小区五期（南区）安置房工程项目施工监理”项目中，投标人递交无竞争力投标文件，符合投标行为及标后履约失信考评扣分标准第9条。</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jc w:val="center"/>
              <w:rPr>
                <w:rFonts w:ascii="宋体" w:eastAsia="宋体" w:hAnsi="宋体" w:cs="宋体"/>
                <w:sz w:val="22"/>
              </w:rPr>
            </w:pPr>
          </w:p>
        </w:tc>
      </w:tr>
      <w:tr w:rsidR="00574080" w:rsidTr="00344112">
        <w:trPr>
          <w:trHeight w:val="780"/>
        </w:trPr>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193</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常熟市正大建设工程有限公司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在“高新区幼儿园装饰工程（暂估价二次招标）”项目中，投标人递交无竞争力投标文件，符合投标行为及标后履约失信考评扣分标准第9条。</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jc w:val="center"/>
              <w:rPr>
                <w:rFonts w:ascii="宋体" w:eastAsia="宋体" w:hAnsi="宋体" w:cs="宋体"/>
                <w:sz w:val="22"/>
              </w:rPr>
            </w:pPr>
          </w:p>
        </w:tc>
      </w:tr>
      <w:tr w:rsidR="00574080" w:rsidTr="00344112">
        <w:trPr>
          <w:trHeight w:val="780"/>
        </w:trPr>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194</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江苏常建集团有限公司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在“高新区幼儿园装饰工程（暂估价二次招标）”项目中，投标人递交无竞争力投标文件，符合投标行为及标后履约失信考评扣分标准第9条。</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2021/10/9</w:t>
            </w:r>
          </w:p>
        </w:tc>
      </w:tr>
      <w:tr w:rsidR="00574080" w:rsidTr="00344112">
        <w:trPr>
          <w:trHeight w:val="780"/>
        </w:trPr>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195</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长江勘测规划设计研究有限责任公司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在“城区20个住宅小区雨污分流改造项目工程总承包”项目中，投标人递交无竞争力投标文件，符合投标行为及标后履约失信考评扣分标准第9条。</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2021/10/13</w:t>
            </w:r>
          </w:p>
        </w:tc>
      </w:tr>
      <w:tr w:rsidR="00574080" w:rsidTr="00344112">
        <w:trPr>
          <w:trHeight w:val="780"/>
        </w:trPr>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196</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苏州合展设计营造股份有限公司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在“金沙洲特色康居示范区项目工程总承包”项目中，不按招标文件要求递交投标保证金，符合投标行为及标后履约失信考评扣分标准第5条。</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2021/10/15</w:t>
            </w:r>
          </w:p>
        </w:tc>
      </w:tr>
      <w:tr w:rsidR="00574080" w:rsidTr="00344112">
        <w:trPr>
          <w:trHeight w:val="780"/>
        </w:trPr>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197</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江苏卓鹏建设集团有限公司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在“2021年度高新区（塘桥镇）老旧小区改造工程”项目中，投标人递交无竞争力投标文件，符合投标行为及标后履约失信考评扣分标准第9条。</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2021/10/15</w:t>
            </w:r>
          </w:p>
        </w:tc>
      </w:tr>
      <w:tr w:rsidR="00574080" w:rsidTr="00344112">
        <w:trPr>
          <w:trHeight w:val="780"/>
        </w:trPr>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198</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江苏珺圣建设工程有限公司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在“新能源监控系统工程”项目中，资格预审合格的投标人无故不获取招标文件，或者获取招标文件后放弃投标的，符合投标行为及标后履约失信考评扣分标准第1条。</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2021/10/19</w:t>
            </w:r>
          </w:p>
        </w:tc>
      </w:tr>
      <w:tr w:rsidR="00574080" w:rsidTr="00344112">
        <w:trPr>
          <w:trHeight w:val="780"/>
        </w:trPr>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199</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江苏卓鹏建设集团有限公司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在“新能源监控系统工程”项目中，资格预审合格的投标人无故不获取招标文件，或者获取招标文件后放弃投标的，符合投标行为及标后履约失信考评扣分标准第1条。</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2021/11/1</w:t>
            </w:r>
          </w:p>
        </w:tc>
      </w:tr>
      <w:tr w:rsidR="00574080" w:rsidTr="00344112">
        <w:trPr>
          <w:trHeight w:val="780"/>
        </w:trPr>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200</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苏州百信智能科技有限公司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在“新能源监控系统工程”项目中，资格预审合格的投标人无故不获取招标文件，或者获取招标文件后放弃投标的，符合投标行为及标后履约失信考评扣分标准第1条。</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2021/11/8</w:t>
            </w:r>
          </w:p>
        </w:tc>
      </w:tr>
      <w:tr w:rsidR="00574080" w:rsidTr="00344112">
        <w:trPr>
          <w:trHeight w:val="780"/>
        </w:trPr>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江苏衡源项目管理有限公司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在“悦隆花苑安置房项目1#-9#、门卫水泵房、社区及宴事厅、配电房、地下车库及人防地下室工程施工监理”项目中，投标人递交无竞争力投标文件，符合投标行为及标后履约失信考评扣分标准第9条。</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2021/11/15</w:t>
            </w:r>
          </w:p>
        </w:tc>
      </w:tr>
      <w:tr w:rsidR="00574080" w:rsidTr="00344112">
        <w:trPr>
          <w:trHeight w:val="780"/>
        </w:trPr>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202</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江苏中亿宏建设有限公司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在“范庄花苑安置房小区商业及社区服务用房施工总承包工程”项目中，资格预审合格的投标人无故不获取招标文件，或者获取招标文件后放弃投标的，符合投标行为及标后履约失信考评扣分标准第1条。</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2021/11/15</w:t>
            </w:r>
          </w:p>
        </w:tc>
      </w:tr>
      <w:tr w:rsidR="00574080" w:rsidTr="00344112">
        <w:trPr>
          <w:trHeight w:val="780"/>
        </w:trPr>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203</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江苏鹿苑建设集团有限公司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在“范庄花苑安置房小区商业及社区服务用房施工总承包工程”项目中，投标人递交无竞争力投标文件，符合投标行为及标后履约失信考评扣分标准第9条。</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2021/11/15</w:t>
            </w:r>
          </w:p>
        </w:tc>
      </w:tr>
      <w:tr w:rsidR="00574080" w:rsidTr="00344112">
        <w:trPr>
          <w:trHeight w:val="780"/>
        </w:trPr>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204</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江苏锐意建设工程有限公司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在“江南大厦改建加固工程”项目中，项目经理存在检查时无故不在岗，符合投标行为及标后履约失信考评扣分标准第16条。</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2021/12/9</w:t>
            </w:r>
          </w:p>
        </w:tc>
      </w:tr>
      <w:tr w:rsidR="00574080" w:rsidTr="00344112">
        <w:trPr>
          <w:trHeight w:val="780"/>
        </w:trPr>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205</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江苏海建工程技术有限公司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长山村美村建设点位墙面改造工程III标段中投标人在投标截止后无故撤销投标文件（因投标人原因造成投标文件未解密）的。</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2021/12/13</w:t>
            </w:r>
          </w:p>
        </w:tc>
      </w:tr>
      <w:tr w:rsidR="00574080" w:rsidTr="00344112">
        <w:trPr>
          <w:trHeight w:val="780"/>
        </w:trPr>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206</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江苏鹿苑建设集团有限公司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中原制管地块安置房及配套用房项目（二期工程）工程总承包中投标人在投标截止后无故撤销投标文件（因投标人原因造成投标文件未解密）的。</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2021/12/13</w:t>
            </w:r>
          </w:p>
        </w:tc>
      </w:tr>
      <w:tr w:rsidR="00574080" w:rsidTr="00344112">
        <w:trPr>
          <w:trHeight w:val="780"/>
        </w:trPr>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207</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苏州丰尧市政工程有限公司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保税区项目用地（华盛化学）土方工程中因投标人在投标截止后无故撤销投标文件（因投标人原因造成投标文件未解密）的。</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2021/12/9</w:t>
            </w:r>
          </w:p>
        </w:tc>
      </w:tr>
      <w:tr w:rsidR="00574080" w:rsidTr="00344112">
        <w:trPr>
          <w:trHeight w:val="780"/>
        </w:trPr>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208</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中电系统建设工程有限公司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高性能材料研发总部项目施工总承包工程标后履约检查中因安全员存在检查现场时无故不在岗</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开标日期：2021.9.17</w:t>
            </w:r>
          </w:p>
        </w:tc>
      </w:tr>
      <w:tr w:rsidR="00574080" w:rsidTr="00344112">
        <w:trPr>
          <w:trHeight w:val="780"/>
        </w:trPr>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209</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江苏众业工程管理咨询有限公司</w:t>
            </w:r>
          </w:p>
        </w:tc>
        <w:tc>
          <w:tcPr>
            <w:tcW w:w="546"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0.1</w:t>
            </w:r>
          </w:p>
        </w:tc>
        <w:tc>
          <w:tcPr>
            <w:tcW w:w="7941" w:type="dxa"/>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文昌小区北侧地块新建小学项目标后履约检查中因总监代表存在检查现场时无故不在岗。</w:t>
            </w:r>
          </w:p>
        </w:tc>
        <w:tc>
          <w:tcPr>
            <w:tcW w:w="0" w:type="auto"/>
            <w:tcBorders>
              <w:top w:val="single" w:sz="4" w:space="0" w:color="auto"/>
              <w:left w:val="single" w:sz="4" w:space="0" w:color="auto"/>
              <w:bottom w:val="single" w:sz="4" w:space="0" w:color="auto"/>
              <w:right w:val="single" w:sz="4" w:space="0" w:color="auto"/>
            </w:tcBorders>
            <w:vAlign w:val="center"/>
          </w:tcPr>
          <w:p w:rsidR="00574080" w:rsidRDefault="00574080" w:rsidP="00344112">
            <w:pPr>
              <w:widowControl/>
              <w:jc w:val="center"/>
              <w:textAlignment w:val="center"/>
              <w:rPr>
                <w:rFonts w:ascii="宋体" w:eastAsia="宋体" w:hAnsi="宋体" w:cs="宋体"/>
                <w:sz w:val="22"/>
              </w:rPr>
            </w:pPr>
            <w:r>
              <w:rPr>
                <w:rFonts w:ascii="宋体" w:eastAsia="宋体" w:hAnsi="宋体" w:cs="宋体" w:hint="eastAsia"/>
                <w:kern w:val="0"/>
                <w:sz w:val="22"/>
              </w:rPr>
              <w:t>开标日期：2021.9.27</w:t>
            </w:r>
          </w:p>
        </w:tc>
      </w:tr>
    </w:tbl>
    <w:p w:rsidR="00574080" w:rsidRDefault="00574080" w:rsidP="00574080">
      <w:pPr>
        <w:spacing w:line="560" w:lineRule="exact"/>
        <w:jc w:val="left"/>
        <w:rPr>
          <w:rFonts w:asciiTheme="minorEastAsia" w:hAnsiTheme="minorEastAsia"/>
          <w:szCs w:val="21"/>
        </w:rPr>
      </w:pPr>
      <w:bookmarkStart w:id="0" w:name="_GoBack"/>
      <w:bookmarkEnd w:id="0"/>
    </w:p>
    <w:sectPr w:rsidR="00574080" w:rsidSect="0005482C">
      <w:footerReference w:type="even" r:id="rId15"/>
      <w:footerReference w:type="default" r:id="rId1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30B" w:rsidRDefault="0044430B" w:rsidP="00782EE3">
      <w:r>
        <w:separator/>
      </w:r>
    </w:p>
  </w:endnote>
  <w:endnote w:type="continuationSeparator" w:id="0">
    <w:p w:rsidR="0044430B" w:rsidRDefault="0044430B" w:rsidP="00782E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hakuyoxingshu7000"/>
    <w:charset w:val="86"/>
    <w:family w:val="script"/>
    <w:pitch w:val="default"/>
    <w:sig w:usb0="00000000"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黑体_GBK">
    <w:altName w:val="Arial Unicode MS"/>
    <w:charset w:val="86"/>
    <w:family w:val="script"/>
    <w:pitch w:val="default"/>
    <w:sig w:usb0="00000000" w:usb1="00000000" w:usb2="00000010" w:usb3="00000000" w:csb0="00040000" w:csb1="00000000"/>
  </w:font>
  <w:font w:name="方正小标宋简体">
    <w:altName w:val="hakuyoxingshu7000"/>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82C" w:rsidRDefault="00B94B0A">
    <w:pPr>
      <w:pStyle w:val="a8"/>
      <w:framePr w:wrap="around" w:vAnchor="text" w:hAnchor="margin" w:xAlign="center" w:y="1"/>
      <w:rPr>
        <w:rStyle w:val="ae"/>
      </w:rPr>
    </w:pPr>
    <w:r>
      <w:fldChar w:fldCharType="begin"/>
    </w:r>
    <w:r w:rsidR="00E92620">
      <w:rPr>
        <w:rStyle w:val="ae"/>
      </w:rPr>
      <w:instrText xml:space="preserve">PAGE  </w:instrText>
    </w:r>
    <w:r>
      <w:fldChar w:fldCharType="end"/>
    </w:r>
  </w:p>
  <w:p w:rsidR="0005482C" w:rsidRDefault="00E92620">
    <w:pPr>
      <w:pStyle w:val="a8"/>
      <w:rPr>
        <w:sz w:val="28"/>
        <w:szCs w:val="28"/>
      </w:rPr>
    </w:pPr>
    <w:r>
      <w:rPr>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82C" w:rsidRDefault="00B94B0A">
    <w:pPr>
      <w:pStyle w:val="a8"/>
      <w:jc w:val="center"/>
    </w:pPr>
    <w:r w:rsidRPr="00B94B0A">
      <w:fldChar w:fldCharType="begin"/>
    </w:r>
    <w:r w:rsidR="00E92620">
      <w:instrText>PAGE   \* MERGEFORMAT</w:instrText>
    </w:r>
    <w:r w:rsidRPr="00B94B0A">
      <w:fldChar w:fldCharType="separate"/>
    </w:r>
    <w:r w:rsidR="001F49D5" w:rsidRPr="001F49D5">
      <w:rPr>
        <w:noProof/>
        <w:lang w:val="zh-CN"/>
      </w:rPr>
      <w:t>21</w:t>
    </w:r>
    <w:r>
      <w:rPr>
        <w:lang w:val="zh-CN"/>
      </w:rPr>
      <w:fldChar w:fldCharType="end"/>
    </w:r>
  </w:p>
  <w:p w:rsidR="0005482C" w:rsidRDefault="0044430B">
    <w:pPr>
      <w:pStyle w:val="a8"/>
      <w:ind w:right="560"/>
      <w:jc w:val="right"/>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30B" w:rsidRDefault="0044430B" w:rsidP="00782EE3">
      <w:r>
        <w:separator/>
      </w:r>
    </w:p>
  </w:footnote>
  <w:footnote w:type="continuationSeparator" w:id="0">
    <w:p w:rsidR="0044430B" w:rsidRDefault="0044430B" w:rsidP="00782E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7CC4"/>
    <w:rsid w:val="0000032E"/>
    <w:rsid w:val="000524C7"/>
    <w:rsid w:val="000610C6"/>
    <w:rsid w:val="00063D25"/>
    <w:rsid w:val="000676F7"/>
    <w:rsid w:val="000B61A5"/>
    <w:rsid w:val="000B750E"/>
    <w:rsid w:val="000C404E"/>
    <w:rsid w:val="00116D52"/>
    <w:rsid w:val="00147AD4"/>
    <w:rsid w:val="0018537D"/>
    <w:rsid w:val="001915B4"/>
    <w:rsid w:val="001A2F88"/>
    <w:rsid w:val="001A5A80"/>
    <w:rsid w:val="001C13BA"/>
    <w:rsid w:val="001D7832"/>
    <w:rsid w:val="001E6224"/>
    <w:rsid w:val="001E77D2"/>
    <w:rsid w:val="001F03CC"/>
    <w:rsid w:val="001F49D5"/>
    <w:rsid w:val="00216C5A"/>
    <w:rsid w:val="00222CA8"/>
    <w:rsid w:val="002452C0"/>
    <w:rsid w:val="00261E6D"/>
    <w:rsid w:val="002642DC"/>
    <w:rsid w:val="00286987"/>
    <w:rsid w:val="002A1180"/>
    <w:rsid w:val="002A7A0B"/>
    <w:rsid w:val="002F0923"/>
    <w:rsid w:val="002F1E10"/>
    <w:rsid w:val="00337A6F"/>
    <w:rsid w:val="00340205"/>
    <w:rsid w:val="00342011"/>
    <w:rsid w:val="003869A4"/>
    <w:rsid w:val="00387FBB"/>
    <w:rsid w:val="0039400A"/>
    <w:rsid w:val="003E5C8E"/>
    <w:rsid w:val="0043052C"/>
    <w:rsid w:val="00444288"/>
    <w:rsid w:val="0044430B"/>
    <w:rsid w:val="00460559"/>
    <w:rsid w:val="00462674"/>
    <w:rsid w:val="004704C0"/>
    <w:rsid w:val="00497B20"/>
    <w:rsid w:val="004A72C6"/>
    <w:rsid w:val="004A7BE7"/>
    <w:rsid w:val="004D3AC5"/>
    <w:rsid w:val="004F6D4C"/>
    <w:rsid w:val="004F7A27"/>
    <w:rsid w:val="005404AE"/>
    <w:rsid w:val="00574080"/>
    <w:rsid w:val="00576894"/>
    <w:rsid w:val="00577257"/>
    <w:rsid w:val="005946D6"/>
    <w:rsid w:val="005C046F"/>
    <w:rsid w:val="005D686C"/>
    <w:rsid w:val="005E31C1"/>
    <w:rsid w:val="005F0549"/>
    <w:rsid w:val="005F7ACB"/>
    <w:rsid w:val="0061283D"/>
    <w:rsid w:val="00696A27"/>
    <w:rsid w:val="006A3D1B"/>
    <w:rsid w:val="006C6BCD"/>
    <w:rsid w:val="00723B03"/>
    <w:rsid w:val="00743F23"/>
    <w:rsid w:val="00743FAE"/>
    <w:rsid w:val="00767834"/>
    <w:rsid w:val="00782EE3"/>
    <w:rsid w:val="00795EC1"/>
    <w:rsid w:val="007A1604"/>
    <w:rsid w:val="007A7E0D"/>
    <w:rsid w:val="007C0809"/>
    <w:rsid w:val="007C08E9"/>
    <w:rsid w:val="007D4578"/>
    <w:rsid w:val="007D7BE5"/>
    <w:rsid w:val="007F22A7"/>
    <w:rsid w:val="00811612"/>
    <w:rsid w:val="008179F9"/>
    <w:rsid w:val="00824AC9"/>
    <w:rsid w:val="0084794A"/>
    <w:rsid w:val="008A0774"/>
    <w:rsid w:val="008D6150"/>
    <w:rsid w:val="0090435B"/>
    <w:rsid w:val="00927F31"/>
    <w:rsid w:val="00932CE4"/>
    <w:rsid w:val="009362C3"/>
    <w:rsid w:val="00964751"/>
    <w:rsid w:val="00972C6E"/>
    <w:rsid w:val="00980990"/>
    <w:rsid w:val="009865BA"/>
    <w:rsid w:val="00986A53"/>
    <w:rsid w:val="00997F6D"/>
    <w:rsid w:val="009D2799"/>
    <w:rsid w:val="009D74F3"/>
    <w:rsid w:val="00A36175"/>
    <w:rsid w:val="00A668AE"/>
    <w:rsid w:val="00A712B4"/>
    <w:rsid w:val="00A91C75"/>
    <w:rsid w:val="00A930B6"/>
    <w:rsid w:val="00AA42C3"/>
    <w:rsid w:val="00AD005B"/>
    <w:rsid w:val="00AD157D"/>
    <w:rsid w:val="00AD4504"/>
    <w:rsid w:val="00AE3D3D"/>
    <w:rsid w:val="00B11CD6"/>
    <w:rsid w:val="00B56C94"/>
    <w:rsid w:val="00B77419"/>
    <w:rsid w:val="00B833AC"/>
    <w:rsid w:val="00B91C97"/>
    <w:rsid w:val="00B94B0A"/>
    <w:rsid w:val="00B97E0D"/>
    <w:rsid w:val="00BD30F3"/>
    <w:rsid w:val="00BD7CC4"/>
    <w:rsid w:val="00BE01DB"/>
    <w:rsid w:val="00BE5ECB"/>
    <w:rsid w:val="00BF3DB7"/>
    <w:rsid w:val="00C268C3"/>
    <w:rsid w:val="00C33743"/>
    <w:rsid w:val="00C70DBD"/>
    <w:rsid w:val="00C944EF"/>
    <w:rsid w:val="00CF337F"/>
    <w:rsid w:val="00D578F6"/>
    <w:rsid w:val="00D7429A"/>
    <w:rsid w:val="00D8227D"/>
    <w:rsid w:val="00DC1021"/>
    <w:rsid w:val="00DC62DA"/>
    <w:rsid w:val="00DD35E2"/>
    <w:rsid w:val="00E02E2E"/>
    <w:rsid w:val="00E23824"/>
    <w:rsid w:val="00E53503"/>
    <w:rsid w:val="00E71B44"/>
    <w:rsid w:val="00E747BC"/>
    <w:rsid w:val="00E76ACB"/>
    <w:rsid w:val="00E804E4"/>
    <w:rsid w:val="00E82F0D"/>
    <w:rsid w:val="00E92620"/>
    <w:rsid w:val="00EA27B1"/>
    <w:rsid w:val="00F17E46"/>
    <w:rsid w:val="00F228F9"/>
    <w:rsid w:val="00F22A76"/>
    <w:rsid w:val="00F27FCB"/>
    <w:rsid w:val="00F47F33"/>
    <w:rsid w:val="00F55705"/>
    <w:rsid w:val="00F742DD"/>
    <w:rsid w:val="00F8122D"/>
    <w:rsid w:val="00F84FF1"/>
    <w:rsid w:val="00FF3569"/>
    <w:rsid w:val="00FF3B83"/>
    <w:rsid w:val="748B0BF1"/>
    <w:rsid w:val="75854C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EE3"/>
    <w:pPr>
      <w:widowControl w:val="0"/>
      <w:jc w:val="both"/>
    </w:pPr>
    <w:rPr>
      <w:kern w:val="2"/>
      <w:sz w:val="21"/>
      <w:szCs w:val="22"/>
    </w:rPr>
  </w:style>
  <w:style w:type="paragraph" w:styleId="1">
    <w:name w:val="heading 1"/>
    <w:basedOn w:val="a"/>
    <w:next w:val="a"/>
    <w:link w:val="1Char"/>
    <w:qFormat/>
    <w:rsid w:val="00782EE3"/>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3">
    <w:name w:val="heading 3"/>
    <w:basedOn w:val="a"/>
    <w:next w:val="a"/>
    <w:link w:val="3Char"/>
    <w:qFormat/>
    <w:rsid w:val="00782EE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link w:val="3Char1"/>
    <w:qFormat/>
    <w:rsid w:val="00782EE3"/>
    <w:pPr>
      <w:widowControl/>
      <w:spacing w:line="480" w:lineRule="atLeast"/>
    </w:pPr>
    <w:rPr>
      <w:rFonts w:ascii="仿宋_GB2312" w:eastAsia="仿宋_GB2312"/>
      <w:sz w:val="30"/>
    </w:rPr>
  </w:style>
  <w:style w:type="paragraph" w:styleId="a3">
    <w:name w:val="Body Text"/>
    <w:basedOn w:val="a"/>
    <w:link w:val="Char1"/>
    <w:qFormat/>
    <w:rsid w:val="00782EE3"/>
    <w:pPr>
      <w:spacing w:after="120"/>
    </w:pPr>
    <w:rPr>
      <w:rFonts w:ascii="仿宋_GB2312" w:eastAsia="仿宋_GB2312"/>
      <w:sz w:val="32"/>
      <w:szCs w:val="32"/>
    </w:rPr>
  </w:style>
  <w:style w:type="paragraph" w:styleId="a4">
    <w:name w:val="Body Text Indent"/>
    <w:basedOn w:val="a"/>
    <w:link w:val="Char"/>
    <w:qFormat/>
    <w:rsid w:val="00782EE3"/>
    <w:pPr>
      <w:spacing w:line="540" w:lineRule="exact"/>
      <w:ind w:firstLine="600"/>
    </w:pPr>
    <w:rPr>
      <w:rFonts w:ascii="楷体_GB2312" w:eastAsia="楷体_GB2312" w:hAnsi="Times New Roman" w:cs="Times New Roman"/>
      <w:sz w:val="32"/>
      <w:szCs w:val="20"/>
    </w:rPr>
  </w:style>
  <w:style w:type="paragraph" w:styleId="a5">
    <w:name w:val="Plain Text"/>
    <w:basedOn w:val="a"/>
    <w:link w:val="Char10"/>
    <w:qFormat/>
    <w:rsid w:val="00782EE3"/>
    <w:rPr>
      <w:rFonts w:ascii="宋体" w:hAnsi="Courier New" w:cs="Courier New"/>
      <w:szCs w:val="21"/>
    </w:rPr>
  </w:style>
  <w:style w:type="paragraph" w:styleId="a6">
    <w:name w:val="Date"/>
    <w:basedOn w:val="a"/>
    <w:next w:val="a"/>
    <w:link w:val="Char11"/>
    <w:qFormat/>
    <w:rsid w:val="00782EE3"/>
    <w:pPr>
      <w:ind w:leftChars="2500" w:left="100"/>
    </w:pPr>
    <w:rPr>
      <w:szCs w:val="24"/>
    </w:rPr>
  </w:style>
  <w:style w:type="paragraph" w:styleId="2">
    <w:name w:val="Body Text Indent 2"/>
    <w:basedOn w:val="a"/>
    <w:link w:val="2Char1"/>
    <w:qFormat/>
    <w:rsid w:val="00782EE3"/>
    <w:pPr>
      <w:adjustRightInd w:val="0"/>
      <w:snapToGrid w:val="0"/>
      <w:spacing w:beforeLines="50" w:beforeAutospacing="1" w:afterLines="50" w:afterAutospacing="1" w:line="480" w:lineRule="exact"/>
      <w:ind w:firstLineChars="200" w:firstLine="600"/>
    </w:pPr>
    <w:rPr>
      <w:rFonts w:eastAsia="仿宋_GB2312"/>
      <w:sz w:val="30"/>
    </w:rPr>
  </w:style>
  <w:style w:type="paragraph" w:styleId="a7">
    <w:name w:val="Balloon Text"/>
    <w:basedOn w:val="a"/>
    <w:link w:val="Char12"/>
    <w:qFormat/>
    <w:rsid w:val="00782EE3"/>
    <w:rPr>
      <w:sz w:val="18"/>
      <w:szCs w:val="18"/>
    </w:rPr>
  </w:style>
  <w:style w:type="paragraph" w:styleId="a8">
    <w:name w:val="footer"/>
    <w:basedOn w:val="a"/>
    <w:link w:val="Char0"/>
    <w:uiPriority w:val="99"/>
    <w:unhideWhenUsed/>
    <w:qFormat/>
    <w:rsid w:val="00782EE3"/>
    <w:pPr>
      <w:tabs>
        <w:tab w:val="center" w:pos="4153"/>
        <w:tab w:val="right" w:pos="8306"/>
      </w:tabs>
      <w:snapToGrid w:val="0"/>
      <w:jc w:val="left"/>
    </w:pPr>
    <w:rPr>
      <w:sz w:val="18"/>
      <w:szCs w:val="18"/>
    </w:rPr>
  </w:style>
  <w:style w:type="paragraph" w:styleId="a9">
    <w:name w:val="header"/>
    <w:basedOn w:val="a"/>
    <w:link w:val="Char2"/>
    <w:uiPriority w:val="99"/>
    <w:unhideWhenUsed/>
    <w:qFormat/>
    <w:rsid w:val="00782EE3"/>
    <w:pPr>
      <w:pBdr>
        <w:bottom w:val="single" w:sz="6" w:space="1" w:color="auto"/>
      </w:pBdr>
      <w:tabs>
        <w:tab w:val="center" w:pos="4153"/>
        <w:tab w:val="right" w:pos="8306"/>
      </w:tabs>
      <w:snapToGrid w:val="0"/>
      <w:jc w:val="center"/>
    </w:pPr>
    <w:rPr>
      <w:sz w:val="18"/>
      <w:szCs w:val="18"/>
    </w:rPr>
  </w:style>
  <w:style w:type="paragraph" w:styleId="20">
    <w:name w:val="Body Text 2"/>
    <w:basedOn w:val="a"/>
    <w:link w:val="2Char10"/>
    <w:qFormat/>
    <w:rsid w:val="00782EE3"/>
    <w:pPr>
      <w:spacing w:after="120" w:line="480" w:lineRule="auto"/>
    </w:pPr>
    <w:rPr>
      <w:szCs w:val="24"/>
    </w:rPr>
  </w:style>
  <w:style w:type="paragraph" w:styleId="aa">
    <w:name w:val="Normal (Web)"/>
    <w:basedOn w:val="a"/>
    <w:uiPriority w:val="99"/>
    <w:unhideWhenUsed/>
    <w:qFormat/>
    <w:rsid w:val="00782EE3"/>
    <w:pPr>
      <w:widowControl/>
      <w:spacing w:before="100" w:beforeAutospacing="1" w:after="100" w:afterAutospacing="1"/>
      <w:jc w:val="left"/>
    </w:pPr>
    <w:rPr>
      <w:rFonts w:ascii="宋体" w:eastAsia="宋体" w:hAnsi="宋体" w:cs="宋体"/>
      <w:kern w:val="0"/>
      <w:sz w:val="24"/>
      <w:szCs w:val="24"/>
    </w:rPr>
  </w:style>
  <w:style w:type="paragraph" w:styleId="ab">
    <w:name w:val="Title"/>
    <w:basedOn w:val="a"/>
    <w:next w:val="a"/>
    <w:link w:val="Char13"/>
    <w:qFormat/>
    <w:rsid w:val="00782EE3"/>
    <w:pPr>
      <w:spacing w:before="240" w:after="60"/>
      <w:jc w:val="center"/>
      <w:outlineLvl w:val="0"/>
    </w:pPr>
    <w:rPr>
      <w:rFonts w:ascii="Cambria" w:hAnsi="Cambria"/>
      <w:b/>
      <w:bCs/>
      <w:sz w:val="32"/>
      <w:szCs w:val="32"/>
    </w:rPr>
  </w:style>
  <w:style w:type="table" w:styleId="ac">
    <w:name w:val="Table Grid"/>
    <w:basedOn w:val="a1"/>
    <w:qFormat/>
    <w:rsid w:val="00782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sid w:val="00782EE3"/>
    <w:rPr>
      <w:b/>
      <w:bCs/>
    </w:rPr>
  </w:style>
  <w:style w:type="character" w:styleId="ae">
    <w:name w:val="page number"/>
    <w:basedOn w:val="a0"/>
    <w:uiPriority w:val="99"/>
    <w:qFormat/>
    <w:rsid w:val="00782EE3"/>
  </w:style>
  <w:style w:type="character" w:styleId="af">
    <w:name w:val="FollowedHyperlink"/>
    <w:basedOn w:val="a0"/>
    <w:uiPriority w:val="99"/>
    <w:semiHidden/>
    <w:unhideWhenUsed/>
    <w:qFormat/>
    <w:rsid w:val="00782EE3"/>
    <w:rPr>
      <w:color w:val="800080"/>
      <w:u w:val="single"/>
    </w:rPr>
  </w:style>
  <w:style w:type="character" w:styleId="af0">
    <w:name w:val="Hyperlink"/>
    <w:basedOn w:val="a0"/>
    <w:uiPriority w:val="99"/>
    <w:unhideWhenUsed/>
    <w:qFormat/>
    <w:rsid w:val="00782EE3"/>
    <w:rPr>
      <w:color w:val="0000FF"/>
      <w:u w:val="single"/>
    </w:rPr>
  </w:style>
  <w:style w:type="character" w:customStyle="1" w:styleId="3Char">
    <w:name w:val="标题 3 Char"/>
    <w:basedOn w:val="a0"/>
    <w:link w:val="3"/>
    <w:qFormat/>
    <w:rsid w:val="00782EE3"/>
    <w:rPr>
      <w:rFonts w:ascii="宋体" w:eastAsia="宋体" w:hAnsi="宋体" w:cs="宋体"/>
      <w:b/>
      <w:bCs/>
      <w:kern w:val="0"/>
      <w:sz w:val="27"/>
      <w:szCs w:val="27"/>
    </w:rPr>
  </w:style>
  <w:style w:type="paragraph" w:customStyle="1" w:styleId="Default">
    <w:name w:val="Default"/>
    <w:qFormat/>
    <w:rsid w:val="00782EE3"/>
    <w:pPr>
      <w:widowControl w:val="0"/>
      <w:autoSpaceDE w:val="0"/>
      <w:autoSpaceDN w:val="0"/>
      <w:adjustRightInd w:val="0"/>
    </w:pPr>
    <w:rPr>
      <w:rFonts w:ascii="微软雅黑" w:eastAsia="微软雅黑" w:cs="微软雅黑"/>
      <w:color w:val="000000"/>
      <w:sz w:val="24"/>
      <w:szCs w:val="24"/>
    </w:rPr>
  </w:style>
  <w:style w:type="character" w:customStyle="1" w:styleId="A10">
    <w:name w:val="A1"/>
    <w:uiPriority w:val="99"/>
    <w:qFormat/>
    <w:rsid w:val="00782EE3"/>
    <w:rPr>
      <w:rFonts w:cs="微软雅黑"/>
      <w:color w:val="000000"/>
      <w:sz w:val="40"/>
      <w:szCs w:val="40"/>
    </w:rPr>
  </w:style>
  <w:style w:type="character" w:customStyle="1" w:styleId="Char2">
    <w:name w:val="页眉 Char"/>
    <w:basedOn w:val="a0"/>
    <w:link w:val="a9"/>
    <w:uiPriority w:val="99"/>
    <w:qFormat/>
    <w:rsid w:val="00782EE3"/>
    <w:rPr>
      <w:sz w:val="18"/>
      <w:szCs w:val="18"/>
    </w:rPr>
  </w:style>
  <w:style w:type="character" w:customStyle="1" w:styleId="Char0">
    <w:name w:val="页脚 Char"/>
    <w:basedOn w:val="a0"/>
    <w:link w:val="a8"/>
    <w:uiPriority w:val="99"/>
    <w:qFormat/>
    <w:rsid w:val="00782EE3"/>
    <w:rPr>
      <w:sz w:val="18"/>
      <w:szCs w:val="18"/>
    </w:rPr>
  </w:style>
  <w:style w:type="character" w:customStyle="1" w:styleId="Char">
    <w:name w:val="正文文本缩进 Char"/>
    <w:basedOn w:val="a0"/>
    <w:link w:val="a4"/>
    <w:qFormat/>
    <w:rsid w:val="00782EE3"/>
    <w:rPr>
      <w:rFonts w:ascii="楷体_GB2312" w:eastAsia="楷体_GB2312" w:hAnsi="Times New Roman" w:cs="Times New Roman"/>
      <w:sz w:val="32"/>
      <w:szCs w:val="20"/>
    </w:rPr>
  </w:style>
  <w:style w:type="character" w:customStyle="1" w:styleId="1Char">
    <w:name w:val="标题 1 Char"/>
    <w:basedOn w:val="a0"/>
    <w:link w:val="1"/>
    <w:qFormat/>
    <w:rsid w:val="00782EE3"/>
    <w:rPr>
      <w:rFonts w:ascii="Times New Roman" w:eastAsia="宋体" w:hAnsi="Times New Roman" w:cs="Times New Roman"/>
      <w:b/>
      <w:bCs/>
      <w:kern w:val="44"/>
      <w:sz w:val="44"/>
      <w:szCs w:val="44"/>
    </w:rPr>
  </w:style>
  <w:style w:type="character" w:customStyle="1" w:styleId="CharChar3">
    <w:name w:val="Char Char3"/>
    <w:qFormat/>
    <w:locked/>
    <w:rsid w:val="00782EE3"/>
    <w:rPr>
      <w:rFonts w:ascii="仿宋_GB2312" w:eastAsia="仿宋_GB2312"/>
      <w:kern w:val="2"/>
      <w:sz w:val="32"/>
      <w:szCs w:val="32"/>
      <w:lang w:val="en-US" w:eastAsia="zh-CN" w:bidi="ar-SA"/>
    </w:rPr>
  </w:style>
  <w:style w:type="character" w:customStyle="1" w:styleId="CharChar1">
    <w:name w:val="Char Char1"/>
    <w:qFormat/>
    <w:locked/>
    <w:rsid w:val="00782EE3"/>
    <w:rPr>
      <w:rFonts w:ascii="仿宋_GB2312" w:eastAsia="宋体"/>
      <w:kern w:val="2"/>
      <w:sz w:val="21"/>
      <w:szCs w:val="32"/>
      <w:lang w:val="en-US" w:eastAsia="zh-CN" w:bidi="ar-SA"/>
    </w:rPr>
  </w:style>
  <w:style w:type="character" w:customStyle="1" w:styleId="2Char">
    <w:name w:val="正文文本缩进 2 Char"/>
    <w:link w:val="2"/>
    <w:qFormat/>
    <w:rsid w:val="00782EE3"/>
    <w:rPr>
      <w:rFonts w:eastAsia="仿宋_GB2312"/>
      <w:sz w:val="30"/>
    </w:rPr>
  </w:style>
  <w:style w:type="character" w:customStyle="1" w:styleId="Char3">
    <w:name w:val="标题 Char"/>
    <w:link w:val="ab"/>
    <w:qFormat/>
    <w:rsid w:val="00782EE3"/>
    <w:rPr>
      <w:rFonts w:ascii="Cambria" w:hAnsi="Cambria"/>
      <w:b/>
      <w:bCs/>
      <w:sz w:val="32"/>
      <w:szCs w:val="32"/>
    </w:rPr>
  </w:style>
  <w:style w:type="character" w:customStyle="1" w:styleId="CharChar2">
    <w:name w:val="Char Char2"/>
    <w:qFormat/>
    <w:locked/>
    <w:rsid w:val="00782EE3"/>
    <w:rPr>
      <w:rFonts w:ascii="仿宋_GB2312" w:eastAsia="宋体"/>
      <w:kern w:val="2"/>
      <w:sz w:val="21"/>
      <w:szCs w:val="32"/>
      <w:lang w:val="en-US" w:eastAsia="zh-CN" w:bidi="ar-SA"/>
    </w:rPr>
  </w:style>
  <w:style w:type="character" w:customStyle="1" w:styleId="3Char0">
    <w:name w:val="正文文本 3 Char"/>
    <w:link w:val="30"/>
    <w:qFormat/>
    <w:rsid w:val="00782EE3"/>
    <w:rPr>
      <w:rFonts w:ascii="仿宋_GB2312" w:eastAsia="仿宋_GB2312"/>
      <w:sz w:val="30"/>
    </w:rPr>
  </w:style>
  <w:style w:type="character" w:customStyle="1" w:styleId="af1">
    <w:name w:val="页脚 字符"/>
    <w:qFormat/>
    <w:rsid w:val="00782EE3"/>
    <w:rPr>
      <w:kern w:val="2"/>
      <w:sz w:val="18"/>
      <w:szCs w:val="18"/>
    </w:rPr>
  </w:style>
  <w:style w:type="character" w:customStyle="1" w:styleId="Char4">
    <w:name w:val="正文文本 Char"/>
    <w:link w:val="a3"/>
    <w:qFormat/>
    <w:rsid w:val="00782EE3"/>
    <w:rPr>
      <w:rFonts w:ascii="仿宋_GB2312" w:eastAsia="仿宋_GB2312"/>
      <w:sz w:val="32"/>
      <w:szCs w:val="32"/>
    </w:rPr>
  </w:style>
  <w:style w:type="character" w:customStyle="1" w:styleId="CharChar">
    <w:name w:val="Char Char"/>
    <w:qFormat/>
    <w:rsid w:val="00782EE3"/>
    <w:rPr>
      <w:rFonts w:ascii="仿宋_GB2312" w:eastAsia="宋体"/>
      <w:kern w:val="2"/>
      <w:sz w:val="21"/>
      <w:szCs w:val="32"/>
      <w:lang w:val="en-US" w:eastAsia="zh-CN" w:bidi="ar-SA"/>
    </w:rPr>
  </w:style>
  <w:style w:type="character" w:customStyle="1" w:styleId="Char5">
    <w:name w:val="批注框文本 Char"/>
    <w:link w:val="a7"/>
    <w:qFormat/>
    <w:rsid w:val="00782EE3"/>
    <w:rPr>
      <w:sz w:val="18"/>
      <w:szCs w:val="18"/>
    </w:rPr>
  </w:style>
  <w:style w:type="character" w:customStyle="1" w:styleId="Char6">
    <w:name w:val="日期 Char"/>
    <w:link w:val="a6"/>
    <w:qFormat/>
    <w:rsid w:val="00782EE3"/>
    <w:rPr>
      <w:szCs w:val="24"/>
    </w:rPr>
  </w:style>
  <w:style w:type="character" w:customStyle="1" w:styleId="Char7">
    <w:name w:val="纯文本 Char"/>
    <w:link w:val="a5"/>
    <w:qFormat/>
    <w:rsid w:val="00782EE3"/>
    <w:rPr>
      <w:rFonts w:ascii="宋体" w:hAnsi="Courier New" w:cs="Courier New"/>
      <w:szCs w:val="21"/>
    </w:rPr>
  </w:style>
  <w:style w:type="character" w:customStyle="1" w:styleId="CharChar11">
    <w:name w:val="Char Char11"/>
    <w:qFormat/>
    <w:locked/>
    <w:rsid w:val="00782EE3"/>
    <w:rPr>
      <w:rFonts w:ascii="仿宋_GB2312" w:eastAsia="仿宋_GB2312"/>
      <w:kern w:val="2"/>
      <w:sz w:val="32"/>
      <w:szCs w:val="32"/>
      <w:lang w:val="en-US" w:eastAsia="zh-CN" w:bidi="ar-SA"/>
    </w:rPr>
  </w:style>
  <w:style w:type="character" w:customStyle="1" w:styleId="2Char0">
    <w:name w:val="正文文本 2 Char"/>
    <w:link w:val="20"/>
    <w:qFormat/>
    <w:rsid w:val="00782EE3"/>
    <w:rPr>
      <w:szCs w:val="24"/>
    </w:rPr>
  </w:style>
  <w:style w:type="character" w:customStyle="1" w:styleId="CharChar21">
    <w:name w:val="Char Char21"/>
    <w:qFormat/>
    <w:locked/>
    <w:rsid w:val="00782EE3"/>
    <w:rPr>
      <w:rFonts w:ascii="仿宋_GB2312" w:eastAsia="仿宋_GB2312"/>
      <w:kern w:val="2"/>
      <w:sz w:val="32"/>
      <w:szCs w:val="32"/>
      <w:lang w:val="en-US" w:eastAsia="zh-CN" w:bidi="ar-SA"/>
    </w:rPr>
  </w:style>
  <w:style w:type="character" w:customStyle="1" w:styleId="af2">
    <w:name w:val="页眉 字符"/>
    <w:qFormat/>
    <w:rsid w:val="00782EE3"/>
    <w:rPr>
      <w:kern w:val="2"/>
      <w:sz w:val="18"/>
      <w:szCs w:val="18"/>
    </w:rPr>
  </w:style>
  <w:style w:type="character" w:customStyle="1" w:styleId="font21">
    <w:name w:val="font21"/>
    <w:qFormat/>
    <w:rsid w:val="00782EE3"/>
    <w:rPr>
      <w:rFonts w:ascii="宋体" w:eastAsia="宋体" w:hAnsi="宋体" w:cs="宋体" w:hint="eastAsia"/>
      <w:color w:val="000000"/>
      <w:sz w:val="24"/>
      <w:szCs w:val="24"/>
      <w:u w:val="none"/>
    </w:rPr>
  </w:style>
  <w:style w:type="character" w:customStyle="1" w:styleId="0Char">
    <w:name w:val="样式 四号 左侧:  0 厘米 Char"/>
    <w:qFormat/>
    <w:locked/>
    <w:rsid w:val="00782EE3"/>
    <w:rPr>
      <w:rFonts w:ascii="宋体" w:eastAsia="宋体" w:hAnsi="宋体" w:cs="宋体" w:hint="eastAsia"/>
      <w:kern w:val="2"/>
      <w:sz w:val="28"/>
      <w:lang w:val="en-US" w:eastAsia="zh-CN" w:bidi="ar-SA"/>
    </w:rPr>
  </w:style>
  <w:style w:type="paragraph" w:customStyle="1" w:styleId="af3">
    <w:name w:val="章标题"/>
    <w:basedOn w:val="a"/>
    <w:next w:val="af4"/>
    <w:qFormat/>
    <w:rsid w:val="00782EE3"/>
    <w:pPr>
      <w:widowControl/>
      <w:spacing w:before="158" w:after="153" w:line="323" w:lineRule="atLeast"/>
      <w:jc w:val="center"/>
    </w:pPr>
    <w:rPr>
      <w:rFonts w:ascii="Arial" w:eastAsia="黑体" w:hAnsi="Times New Roman" w:cs="Times New Roman"/>
      <w:color w:val="000000"/>
      <w:kern w:val="0"/>
      <w:sz w:val="31"/>
      <w:szCs w:val="32"/>
      <w:u w:color="000000"/>
    </w:rPr>
  </w:style>
  <w:style w:type="paragraph" w:customStyle="1" w:styleId="af4">
    <w:name w:val="节标题"/>
    <w:basedOn w:val="a"/>
    <w:next w:val="a"/>
    <w:qFormat/>
    <w:rsid w:val="00782EE3"/>
    <w:pPr>
      <w:widowControl/>
      <w:spacing w:line="289" w:lineRule="atLeast"/>
      <w:jc w:val="center"/>
    </w:pPr>
    <w:rPr>
      <w:rFonts w:ascii="仿宋_GB2312" w:eastAsia="宋体" w:hAnsi="Times New Roman" w:cs="Times New Roman"/>
      <w:color w:val="000000"/>
      <w:kern w:val="0"/>
      <w:sz w:val="28"/>
      <w:szCs w:val="32"/>
      <w:u w:color="000000"/>
    </w:rPr>
  </w:style>
  <w:style w:type="character" w:customStyle="1" w:styleId="2Char10">
    <w:name w:val="正文文本 2 Char1"/>
    <w:basedOn w:val="a0"/>
    <w:link w:val="20"/>
    <w:uiPriority w:val="99"/>
    <w:semiHidden/>
    <w:qFormat/>
    <w:rsid w:val="00782EE3"/>
  </w:style>
  <w:style w:type="character" w:customStyle="1" w:styleId="Char11">
    <w:name w:val="日期 Char1"/>
    <w:basedOn w:val="a0"/>
    <w:link w:val="a6"/>
    <w:uiPriority w:val="99"/>
    <w:semiHidden/>
    <w:qFormat/>
    <w:rsid w:val="00782EE3"/>
  </w:style>
  <w:style w:type="character" w:customStyle="1" w:styleId="2Char1">
    <w:name w:val="正文文本缩进 2 Char1"/>
    <w:basedOn w:val="a0"/>
    <w:link w:val="2"/>
    <w:uiPriority w:val="99"/>
    <w:semiHidden/>
    <w:qFormat/>
    <w:rsid w:val="00782EE3"/>
  </w:style>
  <w:style w:type="paragraph" w:customStyle="1" w:styleId="af5">
    <w:name w:val="段"/>
    <w:next w:val="a"/>
    <w:qFormat/>
    <w:rsid w:val="00782EE3"/>
    <w:pPr>
      <w:autoSpaceDE w:val="0"/>
      <w:autoSpaceDN w:val="0"/>
      <w:ind w:firstLine="200"/>
      <w:jc w:val="both"/>
    </w:pPr>
    <w:rPr>
      <w:rFonts w:ascii="宋体" w:eastAsia="宋体" w:hAnsi="Calibri" w:cs="Times New Roman"/>
      <w:sz w:val="21"/>
      <w:szCs w:val="22"/>
    </w:rPr>
  </w:style>
  <w:style w:type="paragraph" w:customStyle="1" w:styleId="af6">
    <w:name w:val="文章附标题"/>
    <w:basedOn w:val="a"/>
    <w:next w:val="af3"/>
    <w:qFormat/>
    <w:rsid w:val="00782EE3"/>
    <w:pPr>
      <w:widowControl/>
      <w:spacing w:before="187" w:after="175" w:line="374" w:lineRule="atLeast"/>
      <w:jc w:val="center"/>
    </w:pPr>
    <w:rPr>
      <w:rFonts w:ascii="仿宋_GB2312" w:eastAsia="宋体" w:hAnsi="Times New Roman" w:cs="Times New Roman"/>
      <w:color w:val="000000"/>
      <w:kern w:val="0"/>
      <w:sz w:val="36"/>
      <w:szCs w:val="32"/>
      <w:u w:color="000000"/>
    </w:rPr>
  </w:style>
  <w:style w:type="paragraph" w:customStyle="1" w:styleId="10">
    <w:name w:val="标题1"/>
    <w:basedOn w:val="a"/>
    <w:next w:val="a"/>
    <w:qFormat/>
    <w:rsid w:val="00782EE3"/>
    <w:pPr>
      <w:tabs>
        <w:tab w:val="left" w:pos="9193"/>
        <w:tab w:val="left" w:pos="9827"/>
      </w:tabs>
      <w:overflowPunct w:val="0"/>
      <w:autoSpaceDE w:val="0"/>
      <w:autoSpaceDN w:val="0"/>
      <w:snapToGrid w:val="0"/>
      <w:spacing w:line="760" w:lineRule="atLeast"/>
      <w:jc w:val="center"/>
    </w:pPr>
    <w:rPr>
      <w:rFonts w:ascii="方正小标宋_GBK" w:eastAsia="方正小标宋_GBK" w:hAnsi="Times" w:cs="Times New Roman"/>
      <w:sz w:val="44"/>
      <w:szCs w:val="20"/>
    </w:rPr>
  </w:style>
  <w:style w:type="character" w:customStyle="1" w:styleId="Char13">
    <w:name w:val="标题 Char1"/>
    <w:basedOn w:val="a0"/>
    <w:link w:val="ab"/>
    <w:uiPriority w:val="10"/>
    <w:qFormat/>
    <w:rsid w:val="00782EE3"/>
    <w:rPr>
      <w:rFonts w:asciiTheme="majorHAnsi" w:eastAsia="宋体" w:hAnsiTheme="majorHAnsi" w:cstheme="majorBidi"/>
      <w:b/>
      <w:bCs/>
      <w:sz w:val="32"/>
      <w:szCs w:val="32"/>
    </w:rPr>
  </w:style>
  <w:style w:type="character" w:customStyle="1" w:styleId="Char10">
    <w:name w:val="纯文本 Char1"/>
    <w:basedOn w:val="a0"/>
    <w:link w:val="a5"/>
    <w:uiPriority w:val="99"/>
    <w:semiHidden/>
    <w:qFormat/>
    <w:rsid w:val="00782EE3"/>
    <w:rPr>
      <w:rFonts w:ascii="宋体" w:eastAsia="宋体" w:hAnsi="Courier New" w:cs="Courier New"/>
      <w:szCs w:val="21"/>
    </w:rPr>
  </w:style>
  <w:style w:type="character" w:customStyle="1" w:styleId="Char12">
    <w:name w:val="批注框文本 Char1"/>
    <w:basedOn w:val="a0"/>
    <w:link w:val="a7"/>
    <w:uiPriority w:val="99"/>
    <w:semiHidden/>
    <w:qFormat/>
    <w:rsid w:val="00782EE3"/>
    <w:rPr>
      <w:sz w:val="18"/>
      <w:szCs w:val="18"/>
    </w:rPr>
  </w:style>
  <w:style w:type="paragraph" w:customStyle="1" w:styleId="p0">
    <w:name w:val="p0"/>
    <w:basedOn w:val="a"/>
    <w:qFormat/>
    <w:rsid w:val="00782EE3"/>
    <w:pPr>
      <w:widowControl/>
    </w:pPr>
    <w:rPr>
      <w:rFonts w:ascii="仿宋_GB2312" w:eastAsia="仿宋_GB2312" w:hAnsi="Times New Roman" w:cs="Times New Roman"/>
      <w:kern w:val="0"/>
      <w:sz w:val="32"/>
      <w:szCs w:val="21"/>
    </w:rPr>
  </w:style>
  <w:style w:type="character" w:customStyle="1" w:styleId="Char1">
    <w:name w:val="正文文本 Char1"/>
    <w:basedOn w:val="a0"/>
    <w:link w:val="a3"/>
    <w:uiPriority w:val="99"/>
    <w:semiHidden/>
    <w:qFormat/>
    <w:rsid w:val="00782EE3"/>
  </w:style>
  <w:style w:type="paragraph" w:customStyle="1" w:styleId="p17">
    <w:name w:val="p17"/>
    <w:basedOn w:val="a"/>
    <w:qFormat/>
    <w:rsid w:val="00782EE3"/>
    <w:pPr>
      <w:widowControl/>
      <w:ind w:firstLine="420"/>
    </w:pPr>
    <w:rPr>
      <w:rFonts w:ascii="仿宋_GB2312" w:eastAsia="仿宋_GB2312" w:hAnsi="宋体" w:cs="宋体"/>
      <w:kern w:val="0"/>
      <w:sz w:val="32"/>
      <w:szCs w:val="32"/>
    </w:rPr>
  </w:style>
  <w:style w:type="character" w:customStyle="1" w:styleId="3Char1">
    <w:name w:val="正文文本 3 Char1"/>
    <w:basedOn w:val="a0"/>
    <w:link w:val="30"/>
    <w:uiPriority w:val="99"/>
    <w:semiHidden/>
    <w:qFormat/>
    <w:rsid w:val="00782EE3"/>
    <w:rPr>
      <w:sz w:val="16"/>
      <w:szCs w:val="16"/>
    </w:rPr>
  </w:style>
  <w:style w:type="paragraph" w:customStyle="1" w:styleId="31">
    <w:name w:val="标题3"/>
    <w:basedOn w:val="a"/>
    <w:next w:val="a"/>
    <w:qFormat/>
    <w:rsid w:val="00782EE3"/>
    <w:pPr>
      <w:autoSpaceDE w:val="0"/>
      <w:autoSpaceDN w:val="0"/>
      <w:snapToGrid w:val="0"/>
      <w:spacing w:line="590" w:lineRule="atLeast"/>
      <w:ind w:firstLine="624"/>
    </w:pPr>
    <w:rPr>
      <w:rFonts w:ascii="方正黑体_GBK" w:eastAsia="方正黑体_GBK" w:hAnsi="Times New Roman" w:cs="Times New Roman"/>
      <w:snapToGrid w:val="0"/>
      <w:kern w:val="0"/>
      <w:sz w:val="32"/>
      <w:szCs w:val="20"/>
    </w:rPr>
  </w:style>
  <w:style w:type="paragraph" w:styleId="af7">
    <w:name w:val="List Paragraph"/>
    <w:basedOn w:val="a"/>
    <w:uiPriority w:val="34"/>
    <w:qFormat/>
    <w:rsid w:val="00782EE3"/>
    <w:pPr>
      <w:spacing w:line="320" w:lineRule="exact"/>
      <w:ind w:firstLineChars="200" w:firstLine="420"/>
    </w:pPr>
    <w:rPr>
      <w:rFonts w:ascii="Calibri" w:eastAsia="宋体" w:hAnsi="Calibri" w:cs="Times New Roman"/>
    </w:rPr>
  </w:style>
  <w:style w:type="paragraph" w:customStyle="1" w:styleId="p15">
    <w:name w:val="p15"/>
    <w:basedOn w:val="a"/>
    <w:qFormat/>
    <w:rsid w:val="00782EE3"/>
    <w:pPr>
      <w:widowControl/>
    </w:pPr>
    <w:rPr>
      <w:rFonts w:ascii="仿宋_GB2312" w:eastAsia="仿宋_GB2312" w:hAnsi="宋体" w:cs="宋体"/>
      <w:kern w:val="0"/>
      <w:sz w:val="32"/>
      <w:szCs w:val="32"/>
    </w:rPr>
  </w:style>
  <w:style w:type="paragraph" w:customStyle="1" w:styleId="tgt1">
    <w:name w:val="tgt1"/>
    <w:basedOn w:val="a"/>
    <w:qFormat/>
    <w:rsid w:val="00782EE3"/>
    <w:pPr>
      <w:widowControl/>
      <w:spacing w:after="150"/>
      <w:jc w:val="left"/>
    </w:pPr>
    <w:rPr>
      <w:rFonts w:ascii="宋体" w:eastAsia="宋体" w:hAnsi="宋体" w:cs="宋体"/>
      <w:kern w:val="0"/>
      <w:sz w:val="24"/>
      <w:szCs w:val="24"/>
    </w:rPr>
  </w:style>
  <w:style w:type="character" w:customStyle="1" w:styleId="label1">
    <w:name w:val="label1"/>
    <w:qFormat/>
    <w:rsid w:val="00782EE3"/>
    <w:rPr>
      <w:color w:val="00557D"/>
      <w:shd w:val="clear" w:color="auto" w:fill="auto"/>
    </w:rPr>
  </w:style>
  <w:style w:type="character" w:customStyle="1" w:styleId="Char14">
    <w:name w:val="页脚 Char1"/>
    <w:uiPriority w:val="99"/>
    <w:semiHidden/>
    <w:qFormat/>
    <w:rsid w:val="00782EE3"/>
    <w:rPr>
      <w:kern w:val="2"/>
      <w:sz w:val="18"/>
      <w:szCs w:val="18"/>
    </w:rPr>
  </w:style>
  <w:style w:type="character" w:customStyle="1" w:styleId="Char15">
    <w:name w:val="正文文本缩进 Char1"/>
    <w:qFormat/>
    <w:rsid w:val="00782EE3"/>
    <w:rPr>
      <w:kern w:val="2"/>
      <w:sz w:val="21"/>
      <w:szCs w:val="24"/>
    </w:rPr>
  </w:style>
  <w:style w:type="character" w:customStyle="1" w:styleId="Char16">
    <w:name w:val="页眉 Char1"/>
    <w:uiPriority w:val="99"/>
    <w:semiHidden/>
    <w:qFormat/>
    <w:rsid w:val="00782EE3"/>
    <w:rPr>
      <w:kern w:val="2"/>
      <w:sz w:val="18"/>
      <w:szCs w:val="18"/>
    </w:rPr>
  </w:style>
  <w:style w:type="paragraph" w:customStyle="1" w:styleId="font5">
    <w:name w:val="font5"/>
    <w:basedOn w:val="a"/>
    <w:qFormat/>
    <w:rsid w:val="00782EE3"/>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qFormat/>
    <w:rsid w:val="00782E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qFormat/>
    <w:rsid w:val="00782E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3">
    <w:name w:val="xl63"/>
    <w:basedOn w:val="a"/>
    <w:qFormat/>
    <w:rsid w:val="00782E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qFormat/>
    <w:rsid w:val="00782E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font6">
    <w:name w:val="font6"/>
    <w:basedOn w:val="a"/>
    <w:qFormat/>
    <w:rsid w:val="00782EE3"/>
    <w:pPr>
      <w:widowControl/>
      <w:spacing w:before="100" w:beforeAutospacing="1" w:after="100" w:afterAutospacing="1"/>
      <w:jc w:val="left"/>
    </w:pPr>
    <w:rPr>
      <w:rFonts w:ascii="Times New Roman" w:eastAsia="宋体" w:hAnsi="Times New Roman" w:cs="Times New Roman"/>
      <w:color w:val="000000"/>
      <w:kern w:val="0"/>
      <w:szCs w:val="21"/>
    </w:rPr>
  </w:style>
  <w:style w:type="paragraph" w:customStyle="1" w:styleId="font7">
    <w:name w:val="font7"/>
    <w:basedOn w:val="a"/>
    <w:qFormat/>
    <w:rsid w:val="00782EE3"/>
    <w:pPr>
      <w:widowControl/>
      <w:spacing w:before="100" w:beforeAutospacing="1" w:after="100" w:afterAutospacing="1"/>
      <w:jc w:val="left"/>
    </w:pPr>
    <w:rPr>
      <w:rFonts w:ascii="宋体" w:eastAsia="宋体" w:hAnsi="宋体" w:cs="宋体"/>
      <w:color w:val="000000"/>
      <w:kern w:val="0"/>
      <w:szCs w:val="21"/>
    </w:rPr>
  </w:style>
  <w:style w:type="character" w:customStyle="1" w:styleId="font11">
    <w:name w:val="font11"/>
    <w:basedOn w:val="a0"/>
    <w:qFormat/>
    <w:rsid w:val="00B77419"/>
    <w:rPr>
      <w:rFonts w:ascii="宋体" w:eastAsia="宋体" w:hAnsi="宋体" w:cs="宋体" w:hint="eastAsia"/>
      <w:color w:val="000000"/>
      <w:sz w:val="20"/>
      <w:szCs w:val="20"/>
      <w:u w:val="none"/>
    </w:rPr>
  </w:style>
  <w:style w:type="character" w:customStyle="1" w:styleId="font31">
    <w:name w:val="font31"/>
    <w:basedOn w:val="a0"/>
    <w:qFormat/>
    <w:rsid w:val="00B77419"/>
    <w:rPr>
      <w:rFonts w:ascii="宋体" w:eastAsia="宋体" w:hAnsi="宋体" w:cs="宋体" w:hint="eastAsia"/>
      <w:color w:val="000000"/>
      <w:sz w:val="20"/>
      <w:szCs w:val="20"/>
      <w:u w:val="none"/>
    </w:rPr>
  </w:style>
  <w:style w:type="character" w:customStyle="1" w:styleId="font131">
    <w:name w:val="font131"/>
    <w:basedOn w:val="a0"/>
    <w:qFormat/>
    <w:rsid w:val="00574080"/>
    <w:rPr>
      <w:rFonts w:ascii="宋体" w:eastAsia="宋体" w:hAnsi="宋体" w:cs="宋体" w:hint="eastAsia"/>
      <w:color w:val="FF0000"/>
      <w:sz w:val="21"/>
      <w:szCs w:val="21"/>
      <w:u w:val="none"/>
    </w:rPr>
  </w:style>
  <w:style w:type="character" w:customStyle="1" w:styleId="font141">
    <w:name w:val="font141"/>
    <w:basedOn w:val="a0"/>
    <w:qFormat/>
    <w:rsid w:val="00574080"/>
    <w:rPr>
      <w:rFonts w:ascii="宋体" w:eastAsia="宋体" w:hAnsi="宋体" w:cs="宋体" w:hint="eastAsia"/>
      <w:b/>
      <w:bCs/>
      <w:color w:val="000000"/>
      <w:sz w:val="24"/>
      <w:szCs w:val="24"/>
      <w:u w:val="none"/>
    </w:rPr>
  </w:style>
  <w:style w:type="character" w:customStyle="1" w:styleId="font41">
    <w:name w:val="font41"/>
    <w:basedOn w:val="a0"/>
    <w:qFormat/>
    <w:rsid w:val="00574080"/>
    <w:rPr>
      <w:rFonts w:ascii="宋体" w:eastAsia="宋体" w:hAnsi="宋体" w:cs="宋体" w:hint="eastAsia"/>
      <w:color w:val="000000"/>
      <w:sz w:val="24"/>
      <w:szCs w:val="24"/>
      <w:u w:val="none"/>
    </w:rPr>
  </w:style>
  <w:style w:type="character" w:customStyle="1" w:styleId="font151">
    <w:name w:val="font151"/>
    <w:basedOn w:val="a0"/>
    <w:qFormat/>
    <w:rsid w:val="00574080"/>
    <w:rPr>
      <w:rFonts w:ascii="宋体" w:eastAsia="宋体" w:hAnsi="宋体" w:cs="宋体" w:hint="eastAsia"/>
      <w:b/>
      <w:bCs/>
      <w:color w:val="000000"/>
      <w:sz w:val="24"/>
      <w:szCs w:val="24"/>
      <w:u w:val="none"/>
    </w:rPr>
  </w:style>
  <w:style w:type="character" w:customStyle="1" w:styleId="font161">
    <w:name w:val="font161"/>
    <w:basedOn w:val="a0"/>
    <w:qFormat/>
    <w:rsid w:val="00574080"/>
    <w:rPr>
      <w:rFonts w:ascii="宋体" w:eastAsia="宋体" w:hAnsi="宋体" w:cs="宋体" w:hint="eastAsia"/>
      <w:color w:val="000000"/>
      <w:sz w:val="24"/>
      <w:szCs w:val="24"/>
      <w:u w:val="none"/>
    </w:rPr>
  </w:style>
  <w:style w:type="character" w:customStyle="1" w:styleId="font101">
    <w:name w:val="font101"/>
    <w:basedOn w:val="a0"/>
    <w:qFormat/>
    <w:rsid w:val="00574080"/>
    <w:rPr>
      <w:rFonts w:ascii="Times New Roman" w:hAnsi="Times New Roman" w:cs="Times New Roman" w:hint="default"/>
      <w:color w:val="000000"/>
      <w:sz w:val="21"/>
      <w:szCs w:val="21"/>
      <w:u w:val="none"/>
    </w:rPr>
  </w:style>
  <w:style w:type="character" w:customStyle="1" w:styleId="font81">
    <w:name w:val="font81"/>
    <w:basedOn w:val="a0"/>
    <w:qFormat/>
    <w:rsid w:val="00574080"/>
    <w:rPr>
      <w:rFonts w:ascii="Times New Roman" w:hAnsi="Times New Roman" w:cs="Times New Roman" w:hint="default"/>
      <w:color w:val="000000"/>
      <w:sz w:val="21"/>
      <w:szCs w:val="21"/>
      <w:u w:val="none"/>
    </w:rPr>
  </w:style>
  <w:style w:type="character" w:customStyle="1" w:styleId="font51">
    <w:name w:val="font51"/>
    <w:basedOn w:val="a0"/>
    <w:qFormat/>
    <w:rsid w:val="00574080"/>
    <w:rPr>
      <w:rFonts w:ascii="宋体" w:eastAsia="宋体" w:hAnsi="宋体" w:cs="宋体" w:hint="eastAsia"/>
      <w:color w:val="000000"/>
      <w:sz w:val="21"/>
      <w:szCs w:val="21"/>
      <w:u w:val="none"/>
    </w:rPr>
  </w:style>
  <w:style w:type="character" w:customStyle="1" w:styleId="font61">
    <w:name w:val="font61"/>
    <w:basedOn w:val="a0"/>
    <w:rsid w:val="00574080"/>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18.4.84.172/ASPFrame/JSGCZtbMis2_SZJSJ/Pages/KaiBiao/TouBiao_List.aspx?BiaoDuanGuid=ce654c1d-5cf3-4842-9d6e-e976f4fe9cf2&amp;OrgGuid=4e22473c-353a-493c-ad74-f916fcd05d38" TargetMode="External"/><Relationship Id="rId13" Type="http://schemas.openxmlformats.org/officeDocument/2006/relationships/hyperlink" Target="http://218.4.84.172/ASPFrame/JSGCZtbMis2_SZJSJ/Pages/KaiBiao/TouBiao_List.aspx?BiaoDuanGuid=383b3a7f-a40c-484b-b0b0-620c0db172ef&amp;OrgGuid=d3698539-17c7-4e0a-a85f-06fc00af1c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18.4.84.172/ASPFrame/JSGCZtbMis2_SZJSJ/Pages/KaiBiao/TouBiao_List.aspx?BiaoDuanGuid=383b3a7f-a40c-484b-b0b0-620c0db172ef&amp;OrgGuid=d3698539-17c7-4e0a-a85f-06fc00af1c8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18.4.84.172/ASPFrame/JSGCZtbMis2_SZJSJ/Pages/KaiBiao/TouBiao_List.aspx?BiaoDuanGuid=d100d4d4-c25f-43c0-abfe-cf5eff1fa003&amp;OrgGuid=89b7644e-8063-4eeb-a77f-aca15b298b9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218.4.84.172/ASPFrame/JSGCZtbMis2_SZJSJ/Pages/KaiBiao/TouBiao_List.aspx?BiaoDuanGuid=d100d4d4-c25f-43c0-abfe-cf5eff1fa003&amp;OrgGuid=89b7644e-8063-4eeb-a77f-aca15b298b9c" TargetMode="External"/><Relationship Id="rId4" Type="http://schemas.openxmlformats.org/officeDocument/2006/relationships/settings" Target="settings.xml"/><Relationship Id="rId9" Type="http://schemas.openxmlformats.org/officeDocument/2006/relationships/hyperlink" Target="http://218.4.84.172/ASPFrame/JSGCZtbMis2_SZJSJ/Pages/KaiBiao/TouBiao_List.aspx?BiaoDuanGuid=ce654c1d-5cf3-4842-9d6e-e976f4fe9cf2&amp;OrgGuid=4e22473c-353a-493c-ad74-f916fcd05d38" TargetMode="External"/><Relationship Id="rId14" Type="http://schemas.openxmlformats.org/officeDocument/2006/relationships/hyperlink" Target="http://218.4.84.172/ASPFrame/JSGCZtbMis2_SZJSJ/Pages/KaiBiao/TouBiao_List.aspx?BiaoDuanGuid=383b3a7f-a40c-484b-b0b0-620c0db172ef&amp;OrgGuid=d3698539-17c7-4e0a-a85f-06fc00af1c8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2829D6-FDEF-4309-8E05-B10AAC50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3555</Words>
  <Characters>20270</Characters>
  <Application>Microsoft Office Word</Application>
  <DocSecurity>0</DocSecurity>
  <Lines>168</Lines>
  <Paragraphs>47</Paragraphs>
  <ScaleCrop>false</ScaleCrop>
  <Company>Lenovo</Company>
  <LinksUpToDate>false</LinksUpToDate>
  <CharactersWithSpaces>23778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朱佳琦</dc:creator>
  <cp:lastModifiedBy>Administrator</cp:lastModifiedBy>
  <cp:revision>2</cp:revision>
  <cp:lastPrinted>2021-12-20T06:02:00Z</cp:lastPrinted>
  <dcterms:created xsi:type="dcterms:W3CDTF">2021-12-21T02:21:00Z</dcterms:created>
  <dcterms:modified xsi:type="dcterms:W3CDTF">2021-12-21T02:21:00Z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